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64B7" w14:textId="6141F0DD" w:rsidR="005A6D62" w:rsidRDefault="00E02953" w:rsidP="005A6D62">
      <w:pPr>
        <w:jc w:val="center"/>
        <w:rPr>
          <w:noProof/>
        </w:rPr>
      </w:pPr>
      <w:r>
        <w:rPr>
          <w:noProof/>
        </w:rPr>
        <mc:AlternateContent>
          <mc:Choice Requires="wps">
            <w:drawing>
              <wp:inline distT="0" distB="0" distL="0" distR="0" wp14:anchorId="31FB07BE" wp14:editId="193EADB9">
                <wp:extent cx="309245" cy="309245"/>
                <wp:effectExtent l="0" t="0" r="0" b="0"/>
                <wp:docPr id="725908733" name="AutoShape 1" descr="Blank Building Permit first p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34FBA" id="AutoShape 1" o:spid="_x0000_s1026" alt="Blank Building Permit first page preview"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t+0gEAAJ4DAAAOAAAAZHJzL2Uyb0RvYy54bWysU9uO0zAQfUfiHyy/06SlC2zUdLXa1SKk&#10;5SItfIDr2IlF4jEzbtPy9YydblvgDfFizcU5c+b4ZHWzH3qxM0gOfC3ns1IK4zU0zre1/Pb14dU7&#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" filled="f" stroked="f">
                <o:lock v:ext="edit" aspectratio="t"/>
                <w10:anchorlock/>
              </v:rect>
            </w:pict>
          </mc:Fallback>
        </mc:AlternateContent>
      </w:r>
      <w:r>
        <w:rPr>
          <w:noProof/>
        </w:rPr>
        <mc:AlternateContent>
          <mc:Choice Requires="wps">
            <w:drawing>
              <wp:inline distT="0" distB="0" distL="0" distR="0" wp14:anchorId="762A0ABE" wp14:editId="3C2C9D51">
                <wp:extent cx="309245" cy="309245"/>
                <wp:effectExtent l="0" t="0" r="0" b="0"/>
                <wp:docPr id="593827617" name="AutoShape 2" descr="Blank Building Permit first p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9F886" id="AutoShape 2" o:spid="_x0000_s1026" alt="Blank Building Permit first page preview"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t+0gEAAJ4DAAAOAAAAZHJzL2Uyb0RvYy54bWysU9uO0zAQfUfiHyy/06SlC2zUdLXa1SKk&#10;5SItfIDr2IlF4jEzbtPy9YydblvgDfFizcU5c+b4ZHWzH3qxM0gOfC3ns1IK4zU0zre1/Pb14dU7&#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" filled="f" stroked="f">
                <o:lock v:ext="edit" aspectratio="t"/>
                <w10:anchorlock/>
              </v:rect>
            </w:pict>
          </mc:Fallback>
        </mc:AlternateContent>
      </w:r>
    </w:p>
    <w:p w14:paraId="15F812B1" w14:textId="71E5DC79" w:rsidR="005A6D62" w:rsidRDefault="005A6D62">
      <w:pPr>
        <w:rPr>
          <w:noProof/>
        </w:rPr>
      </w:pPr>
    </w:p>
    <w:p w14:paraId="2243292D" w14:textId="6374E028" w:rsidR="005A6D62" w:rsidRPr="0051228F" w:rsidRDefault="00300763" w:rsidP="00300763">
      <w:pPr>
        <w:jc w:val="center"/>
        <w:rPr>
          <w:rFonts w:ascii="Amasis MT Pro Black" w:hAnsi="Amasis MT Pro Black"/>
          <w:noProof/>
          <w:sz w:val="48"/>
          <w:szCs w:val="48"/>
        </w:rPr>
      </w:pPr>
      <w:r w:rsidRPr="0051228F">
        <w:rPr>
          <w:rFonts w:ascii="Amasis MT Pro Black" w:hAnsi="Amasis MT Pro Black"/>
          <w:noProof/>
          <w:sz w:val="48"/>
          <w:szCs w:val="48"/>
        </w:rPr>
        <w:t>Application Packet for Building Permit</w:t>
      </w:r>
    </w:p>
    <w:p w14:paraId="3D55641D" w14:textId="6B8AB368" w:rsidR="00300763" w:rsidRDefault="00300763" w:rsidP="00300763">
      <w:pPr>
        <w:jc w:val="center"/>
        <w:rPr>
          <w:rFonts w:ascii="Arial" w:hAnsi="Arial" w:cs="Arial"/>
          <w:noProof/>
          <w:sz w:val="40"/>
          <w:szCs w:val="40"/>
        </w:rPr>
      </w:pPr>
      <w:r>
        <w:rPr>
          <w:rFonts w:ascii="Arial" w:hAnsi="Arial" w:cs="Arial"/>
          <w:noProof/>
          <w:sz w:val="40"/>
          <w:szCs w:val="40"/>
        </w:rPr>
        <w:t>Packet includes:</w:t>
      </w:r>
    </w:p>
    <w:p w14:paraId="12D4E2EC" w14:textId="2F07512E" w:rsidR="00300763" w:rsidRPr="00C428C4" w:rsidRDefault="00300763" w:rsidP="00300763">
      <w:pPr>
        <w:jc w:val="center"/>
        <w:rPr>
          <w:rFonts w:ascii="Arial" w:hAnsi="Arial" w:cs="Arial"/>
          <w:noProof/>
          <w:sz w:val="32"/>
          <w:szCs w:val="32"/>
        </w:rPr>
      </w:pPr>
      <w:r w:rsidRPr="00C428C4">
        <w:rPr>
          <w:rFonts w:ascii="Arial" w:hAnsi="Arial" w:cs="Arial"/>
          <w:noProof/>
          <w:sz w:val="32"/>
          <w:szCs w:val="32"/>
        </w:rPr>
        <w:t>Building Permit Application</w:t>
      </w:r>
    </w:p>
    <w:p w14:paraId="2B744F18" w14:textId="258DF5D5" w:rsidR="0069524F" w:rsidRPr="00C428C4" w:rsidRDefault="0069524F" w:rsidP="00300763">
      <w:pPr>
        <w:jc w:val="center"/>
        <w:rPr>
          <w:rFonts w:ascii="Arial" w:hAnsi="Arial" w:cs="Arial"/>
          <w:noProof/>
          <w:sz w:val="32"/>
          <w:szCs w:val="32"/>
        </w:rPr>
      </w:pPr>
      <w:r w:rsidRPr="00C428C4">
        <w:rPr>
          <w:rFonts w:ascii="Arial" w:hAnsi="Arial" w:cs="Arial"/>
          <w:noProof/>
          <w:sz w:val="32"/>
          <w:szCs w:val="32"/>
        </w:rPr>
        <w:t>Inspection Schedule</w:t>
      </w:r>
    </w:p>
    <w:p w14:paraId="2F13C59B" w14:textId="09003E26" w:rsidR="0069524F" w:rsidRPr="00C428C4" w:rsidRDefault="0069524F" w:rsidP="00300763">
      <w:pPr>
        <w:jc w:val="center"/>
        <w:rPr>
          <w:rFonts w:ascii="Arial" w:hAnsi="Arial" w:cs="Arial"/>
          <w:noProof/>
          <w:sz w:val="32"/>
          <w:szCs w:val="32"/>
        </w:rPr>
      </w:pPr>
      <w:r w:rsidRPr="00C428C4">
        <w:rPr>
          <w:rFonts w:ascii="Arial" w:hAnsi="Arial" w:cs="Arial"/>
          <w:noProof/>
          <w:sz w:val="32"/>
          <w:szCs w:val="32"/>
        </w:rPr>
        <w:t xml:space="preserve">Inspector Contact </w:t>
      </w:r>
      <w:r w:rsidR="00255B4B" w:rsidRPr="00C428C4">
        <w:rPr>
          <w:rFonts w:ascii="Arial" w:hAnsi="Arial" w:cs="Arial"/>
          <w:noProof/>
          <w:sz w:val="32"/>
          <w:szCs w:val="32"/>
        </w:rPr>
        <w:t>I</w:t>
      </w:r>
      <w:r w:rsidRPr="00C428C4">
        <w:rPr>
          <w:rFonts w:ascii="Arial" w:hAnsi="Arial" w:cs="Arial"/>
          <w:noProof/>
          <w:sz w:val="32"/>
          <w:szCs w:val="32"/>
        </w:rPr>
        <w:t>nformation</w:t>
      </w:r>
    </w:p>
    <w:p w14:paraId="2F9DB998" w14:textId="1A023871" w:rsidR="00255B4B" w:rsidRPr="00C428C4" w:rsidRDefault="00255B4B" w:rsidP="00300763">
      <w:pPr>
        <w:jc w:val="center"/>
        <w:rPr>
          <w:rFonts w:ascii="Arial" w:hAnsi="Arial" w:cs="Arial"/>
          <w:noProof/>
          <w:sz w:val="32"/>
          <w:szCs w:val="32"/>
        </w:rPr>
      </w:pPr>
      <w:r w:rsidRPr="00C428C4">
        <w:rPr>
          <w:rFonts w:ascii="Arial" w:hAnsi="Arial" w:cs="Arial"/>
          <w:noProof/>
          <w:sz w:val="32"/>
          <w:szCs w:val="32"/>
        </w:rPr>
        <w:t xml:space="preserve">Blank </w:t>
      </w:r>
      <w:r w:rsidR="007341A4" w:rsidRPr="00C428C4">
        <w:rPr>
          <w:rFonts w:ascii="Arial" w:hAnsi="Arial" w:cs="Arial"/>
          <w:noProof/>
          <w:sz w:val="32"/>
          <w:szCs w:val="32"/>
        </w:rPr>
        <w:t>Plot Plan Form</w:t>
      </w:r>
    </w:p>
    <w:p w14:paraId="31B94235" w14:textId="01D365DB" w:rsidR="007341A4" w:rsidRPr="00C428C4" w:rsidRDefault="007341A4" w:rsidP="00300763">
      <w:pPr>
        <w:jc w:val="center"/>
        <w:rPr>
          <w:rFonts w:ascii="Arial" w:hAnsi="Arial" w:cs="Arial"/>
          <w:noProof/>
          <w:sz w:val="32"/>
          <w:szCs w:val="32"/>
        </w:rPr>
      </w:pPr>
      <w:r w:rsidRPr="00C428C4">
        <w:rPr>
          <w:rFonts w:ascii="Arial" w:hAnsi="Arial" w:cs="Arial"/>
          <w:noProof/>
          <w:sz w:val="32"/>
          <w:szCs w:val="32"/>
        </w:rPr>
        <w:t>Drainage Certificate</w:t>
      </w:r>
    </w:p>
    <w:p w14:paraId="7A16F5FA" w14:textId="520906D8" w:rsidR="000A00F7" w:rsidRPr="00C428C4" w:rsidRDefault="000A00F7" w:rsidP="00300763">
      <w:pPr>
        <w:jc w:val="center"/>
        <w:rPr>
          <w:rFonts w:ascii="Arial" w:hAnsi="Arial" w:cs="Arial"/>
          <w:noProof/>
          <w:sz w:val="32"/>
          <w:szCs w:val="32"/>
        </w:rPr>
      </w:pPr>
      <w:r w:rsidRPr="00C428C4">
        <w:rPr>
          <w:rFonts w:ascii="Arial" w:hAnsi="Arial" w:cs="Arial"/>
          <w:noProof/>
          <w:sz w:val="32"/>
          <w:szCs w:val="32"/>
        </w:rPr>
        <w:t>Lot Covereage Calculation Worksheet</w:t>
      </w:r>
    </w:p>
    <w:p w14:paraId="21F3B310" w14:textId="661CBEEC" w:rsidR="00300763" w:rsidRPr="00C428C4" w:rsidRDefault="0069524F" w:rsidP="00300763">
      <w:pPr>
        <w:jc w:val="center"/>
        <w:rPr>
          <w:rFonts w:ascii="Arial" w:hAnsi="Arial" w:cs="Arial"/>
          <w:noProof/>
          <w:sz w:val="32"/>
          <w:szCs w:val="32"/>
        </w:rPr>
      </w:pPr>
      <w:r w:rsidRPr="00C428C4">
        <w:rPr>
          <w:rFonts w:ascii="Arial" w:hAnsi="Arial" w:cs="Arial"/>
          <w:noProof/>
          <w:sz w:val="32"/>
          <w:szCs w:val="32"/>
        </w:rPr>
        <w:t>General</w:t>
      </w:r>
      <w:r w:rsidR="007341A4" w:rsidRPr="00C428C4">
        <w:rPr>
          <w:rFonts w:ascii="Arial" w:hAnsi="Arial" w:cs="Arial"/>
          <w:noProof/>
          <w:sz w:val="32"/>
          <w:szCs w:val="32"/>
        </w:rPr>
        <w:t xml:space="preserve"> Zoning</w:t>
      </w:r>
      <w:r w:rsidRPr="00C428C4">
        <w:rPr>
          <w:rFonts w:ascii="Arial" w:hAnsi="Arial" w:cs="Arial"/>
          <w:noProof/>
          <w:sz w:val="32"/>
          <w:szCs w:val="32"/>
        </w:rPr>
        <w:t xml:space="preserve"> Information</w:t>
      </w:r>
    </w:p>
    <w:p w14:paraId="43550FAA" w14:textId="5E484944" w:rsidR="00C428C4" w:rsidRDefault="00C428C4" w:rsidP="00300763">
      <w:pPr>
        <w:jc w:val="center"/>
        <w:rPr>
          <w:rFonts w:ascii="Arial" w:hAnsi="Arial" w:cs="Arial"/>
          <w:b/>
          <w:bCs/>
          <w:noProof/>
          <w:sz w:val="40"/>
          <w:szCs w:val="40"/>
        </w:rPr>
      </w:pPr>
      <w:r w:rsidRPr="00C428C4">
        <w:rPr>
          <w:rFonts w:ascii="Arial" w:hAnsi="Arial" w:cs="Arial"/>
          <w:b/>
          <w:bCs/>
          <w:noProof/>
          <w:sz w:val="40"/>
          <w:szCs w:val="40"/>
        </w:rPr>
        <w:t>Building Permits are required for the following, but not limited to:</w:t>
      </w:r>
    </w:p>
    <w:p w14:paraId="1EE996D0" w14:textId="7C22C516" w:rsidR="00FE7C5A" w:rsidRDefault="00FE7C5A" w:rsidP="00300763">
      <w:pPr>
        <w:jc w:val="center"/>
        <w:rPr>
          <w:rFonts w:ascii="Arial" w:hAnsi="Arial" w:cs="Arial"/>
          <w:noProof/>
          <w:sz w:val="32"/>
          <w:szCs w:val="32"/>
        </w:rPr>
      </w:pPr>
      <w:r>
        <w:rPr>
          <w:rFonts w:ascii="Arial" w:hAnsi="Arial" w:cs="Arial"/>
          <w:noProof/>
          <w:sz w:val="32"/>
          <w:szCs w:val="32"/>
        </w:rPr>
        <w:t xml:space="preserve">New </w:t>
      </w:r>
      <w:r w:rsidR="00FD6D6E">
        <w:rPr>
          <w:rFonts w:ascii="Arial" w:hAnsi="Arial" w:cs="Arial"/>
          <w:noProof/>
          <w:sz w:val="32"/>
          <w:szCs w:val="32"/>
        </w:rPr>
        <w:t>h</w:t>
      </w:r>
      <w:r>
        <w:rPr>
          <w:rFonts w:ascii="Arial" w:hAnsi="Arial" w:cs="Arial"/>
          <w:noProof/>
          <w:sz w:val="32"/>
          <w:szCs w:val="32"/>
        </w:rPr>
        <w:t>ome construction</w:t>
      </w:r>
    </w:p>
    <w:p w14:paraId="79B21126" w14:textId="00361958" w:rsidR="00FD6D6E" w:rsidRDefault="00FD6D6E" w:rsidP="00300763">
      <w:pPr>
        <w:jc w:val="center"/>
        <w:rPr>
          <w:rFonts w:ascii="Arial" w:hAnsi="Arial" w:cs="Arial"/>
          <w:noProof/>
          <w:sz w:val="32"/>
          <w:szCs w:val="32"/>
        </w:rPr>
      </w:pPr>
      <w:r>
        <w:rPr>
          <w:rFonts w:ascii="Arial" w:hAnsi="Arial" w:cs="Arial"/>
          <w:noProof/>
          <w:sz w:val="32"/>
          <w:szCs w:val="32"/>
        </w:rPr>
        <w:t>Home additions</w:t>
      </w:r>
    </w:p>
    <w:p w14:paraId="0E930EAB" w14:textId="4F49EE46" w:rsidR="00FD6D6E" w:rsidRDefault="00FD6D6E" w:rsidP="00300763">
      <w:pPr>
        <w:jc w:val="center"/>
        <w:rPr>
          <w:rFonts w:ascii="Arial" w:hAnsi="Arial" w:cs="Arial"/>
          <w:noProof/>
          <w:sz w:val="32"/>
          <w:szCs w:val="32"/>
        </w:rPr>
      </w:pPr>
      <w:r>
        <w:rPr>
          <w:rFonts w:ascii="Arial" w:hAnsi="Arial" w:cs="Arial"/>
          <w:noProof/>
          <w:sz w:val="32"/>
          <w:szCs w:val="32"/>
        </w:rPr>
        <w:t>Garages</w:t>
      </w:r>
    </w:p>
    <w:p w14:paraId="50DEC601" w14:textId="0EB15EE4" w:rsidR="00FD6D6E" w:rsidRDefault="00FD6D6E" w:rsidP="00300763">
      <w:pPr>
        <w:jc w:val="center"/>
        <w:rPr>
          <w:rFonts w:ascii="Arial" w:hAnsi="Arial" w:cs="Arial"/>
          <w:noProof/>
          <w:sz w:val="32"/>
          <w:szCs w:val="32"/>
        </w:rPr>
      </w:pPr>
      <w:r>
        <w:rPr>
          <w:rFonts w:ascii="Arial" w:hAnsi="Arial" w:cs="Arial"/>
          <w:noProof/>
          <w:sz w:val="32"/>
          <w:szCs w:val="32"/>
        </w:rPr>
        <w:t>Decks</w:t>
      </w:r>
    </w:p>
    <w:p w14:paraId="0DC7757E" w14:textId="11D6BA4A" w:rsidR="00FD6D6E" w:rsidRDefault="00FD6D6E" w:rsidP="00300763">
      <w:pPr>
        <w:jc w:val="center"/>
        <w:rPr>
          <w:rFonts w:ascii="Arial" w:hAnsi="Arial" w:cs="Arial"/>
          <w:noProof/>
          <w:sz w:val="32"/>
          <w:szCs w:val="32"/>
        </w:rPr>
      </w:pPr>
      <w:r>
        <w:rPr>
          <w:rFonts w:ascii="Arial" w:hAnsi="Arial" w:cs="Arial"/>
          <w:noProof/>
          <w:sz w:val="32"/>
          <w:szCs w:val="32"/>
        </w:rPr>
        <w:t>Sheds with foundations</w:t>
      </w:r>
    </w:p>
    <w:p w14:paraId="4C260A41" w14:textId="7AB633DA" w:rsidR="00FD6D6E" w:rsidRDefault="00FD6D6E" w:rsidP="00300763">
      <w:pPr>
        <w:jc w:val="center"/>
        <w:rPr>
          <w:rFonts w:ascii="Arial" w:hAnsi="Arial" w:cs="Arial"/>
          <w:noProof/>
          <w:sz w:val="32"/>
          <w:szCs w:val="32"/>
        </w:rPr>
      </w:pPr>
      <w:r>
        <w:rPr>
          <w:rFonts w:ascii="Arial" w:hAnsi="Arial" w:cs="Arial"/>
          <w:noProof/>
          <w:sz w:val="32"/>
          <w:szCs w:val="32"/>
        </w:rPr>
        <w:t>Electrical upgrades</w:t>
      </w:r>
    </w:p>
    <w:p w14:paraId="2C150171" w14:textId="72DE19ED" w:rsidR="00FD6D6E" w:rsidRDefault="00FD6D6E" w:rsidP="00300763">
      <w:pPr>
        <w:jc w:val="center"/>
        <w:rPr>
          <w:rFonts w:ascii="Arial" w:hAnsi="Arial" w:cs="Arial"/>
          <w:noProof/>
          <w:sz w:val="32"/>
          <w:szCs w:val="32"/>
        </w:rPr>
      </w:pPr>
      <w:r>
        <w:rPr>
          <w:rFonts w:ascii="Arial" w:hAnsi="Arial" w:cs="Arial"/>
          <w:noProof/>
          <w:sz w:val="32"/>
          <w:szCs w:val="32"/>
        </w:rPr>
        <w:t>HVAC</w:t>
      </w:r>
    </w:p>
    <w:p w14:paraId="7CE52AC9" w14:textId="32D9E918" w:rsidR="00FD6D6E" w:rsidRPr="00FE7C5A" w:rsidRDefault="00FD6D6E" w:rsidP="00300763">
      <w:pPr>
        <w:jc w:val="center"/>
        <w:rPr>
          <w:rFonts w:ascii="Arial" w:hAnsi="Arial" w:cs="Arial"/>
          <w:noProof/>
          <w:sz w:val="32"/>
          <w:szCs w:val="32"/>
        </w:rPr>
      </w:pPr>
      <w:r>
        <w:rPr>
          <w:rFonts w:ascii="Arial" w:hAnsi="Arial" w:cs="Arial"/>
          <w:noProof/>
          <w:sz w:val="32"/>
          <w:szCs w:val="32"/>
        </w:rPr>
        <w:t>New Plumbing</w:t>
      </w:r>
    </w:p>
    <w:p w14:paraId="6AA3248D" w14:textId="22A2AD56" w:rsidR="005A6D62" w:rsidRPr="00C428C4" w:rsidRDefault="005A6D62">
      <w:pPr>
        <w:rPr>
          <w:rFonts w:ascii="Amasis MT Pro Black" w:hAnsi="Amasis MT Pro Black"/>
          <w:noProof/>
          <w:sz w:val="32"/>
          <w:szCs w:val="32"/>
        </w:rPr>
      </w:pPr>
      <w:r>
        <w:rPr>
          <w:noProof/>
        </w:rPr>
        <w:drawing>
          <wp:anchor distT="0" distB="0" distL="114300" distR="114300" simplePos="0" relativeHeight="251664384" behindDoc="0" locked="0" layoutInCell="1" allowOverlap="1" wp14:anchorId="346D96D8" wp14:editId="133D8993">
            <wp:simplePos x="0" y="0"/>
            <wp:positionH relativeFrom="column">
              <wp:posOffset>1526057</wp:posOffset>
            </wp:positionH>
            <wp:positionV relativeFrom="page">
              <wp:align>bottom</wp:align>
            </wp:positionV>
            <wp:extent cx="4001770" cy="1800860"/>
            <wp:effectExtent l="0" t="0" r="0" b="8890"/>
            <wp:wrapNone/>
            <wp:docPr id="33147274"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7274" name="Picture 5"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01770" cy="1800860"/>
                    </a:xfrm>
                    <a:prstGeom prst="rect">
                      <a:avLst/>
                    </a:prstGeom>
                  </pic:spPr>
                </pic:pic>
              </a:graphicData>
            </a:graphic>
          </wp:anchor>
        </w:drawing>
      </w:r>
      <w:r>
        <w:rPr>
          <w:rFonts w:ascii="Amasis MT Pro Black" w:hAnsi="Amasis MT Pro Black"/>
          <w:noProof/>
          <w:sz w:val="40"/>
          <w:szCs w:val="40"/>
        </w:rPr>
        <w:br w:type="page"/>
      </w:r>
      <w:r w:rsidR="00C428C4">
        <w:rPr>
          <w:rFonts w:ascii="Amasis MT Pro Black" w:hAnsi="Amasis MT Pro Black"/>
          <w:noProof/>
          <w:sz w:val="32"/>
          <w:szCs w:val="32"/>
        </w:rPr>
        <w:lastRenderedPageBreak/>
        <w:t>New</w:t>
      </w:r>
    </w:p>
    <w:p w14:paraId="2C4BD73E" w14:textId="6BF07DC6" w:rsidR="00E02953" w:rsidRDefault="005A6D62" w:rsidP="005A6D62">
      <w:pPr>
        <w:jc w:val="right"/>
        <w:rPr>
          <w:rFonts w:ascii="Amasis MT Pro Black" w:hAnsi="Amasis MT Pro Black"/>
          <w:noProof/>
          <w:sz w:val="40"/>
          <w:szCs w:val="40"/>
        </w:rPr>
      </w:pPr>
      <w:r>
        <w:rPr>
          <w:noProof/>
        </w:rPr>
        <w:drawing>
          <wp:anchor distT="0" distB="0" distL="114300" distR="114300" simplePos="0" relativeHeight="251658240" behindDoc="0" locked="0" layoutInCell="1" allowOverlap="1" wp14:anchorId="7780E25E" wp14:editId="041616A2">
            <wp:simplePos x="0" y="0"/>
            <wp:positionH relativeFrom="margin">
              <wp:align>left</wp:align>
            </wp:positionH>
            <wp:positionV relativeFrom="page">
              <wp:posOffset>179088</wp:posOffset>
            </wp:positionV>
            <wp:extent cx="3200657" cy="1081825"/>
            <wp:effectExtent l="0" t="0" r="0" b="4445"/>
            <wp:wrapNone/>
            <wp:docPr id="585868074" name="Picture 4" descr="A white background with green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68074" name="Picture 4" descr="A white background with green letters and numbers&#10;&#10;Description automatically generated"/>
                    <pic:cNvPicPr/>
                  </pic:nvPicPr>
                  <pic:blipFill rotWithShape="1">
                    <a:blip r:embed="rId6">
                      <a:extLst>
                        <a:ext uri="{28A0092B-C50C-407E-A947-70E740481C1C}">
                          <a14:useLocalDpi xmlns:a14="http://schemas.microsoft.com/office/drawing/2010/main" val="0"/>
                        </a:ext>
                      </a:extLst>
                    </a:blip>
                    <a:srcRect l="3518" t="8542" r="6909" b="11757"/>
                    <a:stretch/>
                  </pic:blipFill>
                  <pic:spPr bwMode="auto">
                    <a:xfrm>
                      <a:off x="0" y="0"/>
                      <a:ext cx="3200657" cy="108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555" w:rsidRPr="00F25555">
        <w:rPr>
          <w:rFonts w:ascii="Amasis MT Pro Black" w:hAnsi="Amasis MT Pro Black"/>
          <w:noProof/>
          <w:sz w:val="40"/>
          <w:szCs w:val="40"/>
        </w:rPr>
        <w:t xml:space="preserve">Building Permit </w:t>
      </w:r>
      <w:r w:rsidR="00F25555">
        <w:rPr>
          <w:rFonts w:ascii="Amasis MT Pro Black" w:hAnsi="Amasis MT Pro Black"/>
          <w:noProof/>
          <w:sz w:val="40"/>
          <w:szCs w:val="40"/>
        </w:rPr>
        <w:t>Application</w:t>
      </w:r>
    </w:p>
    <w:p w14:paraId="7236ED9E" w14:textId="77777777" w:rsidR="00F25555" w:rsidRDefault="00F25555">
      <w:pPr>
        <w:rPr>
          <w:rFonts w:ascii="Amasis MT Pro Black" w:hAnsi="Amasis MT Pro Black"/>
          <w:noProof/>
          <w:sz w:val="40"/>
          <w:szCs w:val="40"/>
        </w:rPr>
      </w:pPr>
    </w:p>
    <w:p w14:paraId="42CC2E2A" w14:textId="35705BC5" w:rsidR="00F25555" w:rsidRDefault="00F25555">
      <w:pPr>
        <w:rPr>
          <w:b/>
          <w:bCs/>
          <w:noProof/>
          <w:sz w:val="40"/>
          <w:szCs w:val="40"/>
        </w:rPr>
      </w:pPr>
      <w:r w:rsidRPr="00F25555">
        <w:rPr>
          <w:b/>
          <w:bCs/>
          <w:noProof/>
          <w:sz w:val="40"/>
          <w:szCs w:val="40"/>
        </w:rPr>
        <w:t>Property Information</w:t>
      </w:r>
    </w:p>
    <w:p w14:paraId="3413DE52" w14:textId="7FC6A1F9" w:rsidR="00F25555" w:rsidRPr="007F28D3" w:rsidRDefault="00F25555">
      <w:pPr>
        <w:rPr>
          <w:noProof/>
          <w:sz w:val="24"/>
          <w:szCs w:val="24"/>
        </w:rPr>
      </w:pPr>
      <w:r w:rsidRPr="007F28D3">
        <w:rPr>
          <w:noProof/>
          <w:sz w:val="24"/>
          <w:szCs w:val="24"/>
        </w:rPr>
        <w:t xml:space="preserve">Project Address: </w:t>
      </w:r>
      <w:r w:rsidR="00002AF5">
        <w:rPr>
          <w:noProof/>
          <w:sz w:val="24"/>
          <w:szCs w:val="24"/>
        </w:rPr>
        <w:t>_________________________________________________________________________________</w:t>
      </w:r>
    </w:p>
    <w:p w14:paraId="6036B680" w14:textId="50EFDFFC" w:rsidR="00E251CE" w:rsidRPr="007F28D3" w:rsidRDefault="00E251CE">
      <w:pPr>
        <w:rPr>
          <w:noProof/>
          <w:sz w:val="24"/>
          <w:szCs w:val="24"/>
        </w:rPr>
      </w:pPr>
      <w:r w:rsidRPr="007F28D3">
        <w:rPr>
          <w:noProof/>
          <w:sz w:val="24"/>
          <w:szCs w:val="24"/>
        </w:rPr>
        <w:t>Property Owner:</w:t>
      </w:r>
      <w:r w:rsidR="00002AF5">
        <w:rPr>
          <w:noProof/>
          <w:sz w:val="24"/>
          <w:szCs w:val="24"/>
        </w:rPr>
        <w:t>_________________________________________________________________________________</w:t>
      </w:r>
    </w:p>
    <w:p w14:paraId="11CB47A5" w14:textId="5A7E3DEC" w:rsidR="004778B3" w:rsidRPr="003D49C7" w:rsidRDefault="004778B3">
      <w:pPr>
        <w:rPr>
          <w:noProof/>
          <w:sz w:val="24"/>
          <w:szCs w:val="24"/>
        </w:rPr>
      </w:pPr>
      <w:r w:rsidRPr="007F28D3">
        <w:rPr>
          <w:noProof/>
          <w:sz w:val="24"/>
          <w:szCs w:val="24"/>
        </w:rPr>
        <w:t>Phone:</w:t>
      </w:r>
      <w:r w:rsidR="00002AF5">
        <w:rPr>
          <w:noProof/>
          <w:sz w:val="24"/>
          <w:szCs w:val="24"/>
        </w:rPr>
        <w:t xml:space="preserve">________________________________________      </w:t>
      </w:r>
      <w:r w:rsidRPr="007F28D3">
        <w:rPr>
          <w:noProof/>
          <w:sz w:val="24"/>
          <w:szCs w:val="24"/>
        </w:rPr>
        <w:t xml:space="preserve"> Email:</w:t>
      </w:r>
      <w:r w:rsidR="00002AF5">
        <w:rPr>
          <w:noProof/>
          <w:sz w:val="24"/>
          <w:szCs w:val="24"/>
        </w:rPr>
        <w:t>________________________________________</w:t>
      </w:r>
    </w:p>
    <w:p w14:paraId="1C6CB42B" w14:textId="2E25AC9E" w:rsidR="004778B3" w:rsidRPr="007F28D3" w:rsidRDefault="004778B3">
      <w:pPr>
        <w:rPr>
          <w:b/>
          <w:bCs/>
          <w:noProof/>
          <w:sz w:val="24"/>
          <w:szCs w:val="24"/>
        </w:rPr>
      </w:pPr>
      <w:r w:rsidRPr="007F28D3">
        <w:rPr>
          <w:b/>
          <w:bCs/>
          <w:noProof/>
          <w:sz w:val="24"/>
          <w:szCs w:val="24"/>
        </w:rPr>
        <w:t>Type of Construction / Improvement:</w:t>
      </w:r>
    </w:p>
    <w:p w14:paraId="692E5F94" w14:textId="6D0774D4" w:rsidR="00277034" w:rsidRPr="007F28D3" w:rsidRDefault="006D212F" w:rsidP="00DF07EC">
      <w:pPr>
        <w:rPr>
          <w:noProof/>
          <w:sz w:val="24"/>
          <w:szCs w:val="24"/>
        </w:rPr>
      </w:pPr>
      <w:r w:rsidRPr="007F28D3">
        <w:rPr>
          <w:noProof/>
          <w:sz w:val="24"/>
          <w:szCs w:val="24"/>
        </w:rPr>
        <w:t xml:space="preserve">Permit for : </w:t>
      </w:r>
      <w:r w:rsidRPr="007F28D3">
        <w:rPr>
          <w:noProof/>
          <w:sz w:val="24"/>
          <w:szCs w:val="24"/>
        </w:rPr>
        <w:tab/>
        <w:t>Residential // Commercial // New Structure</w:t>
      </w:r>
      <w:r w:rsidR="004F1291" w:rsidRPr="007F28D3">
        <w:rPr>
          <w:noProof/>
          <w:sz w:val="24"/>
          <w:szCs w:val="24"/>
        </w:rPr>
        <w:t xml:space="preserve"> // Addition // Garage // Demo</w:t>
      </w:r>
      <w:r w:rsidR="0082546D">
        <w:rPr>
          <w:noProof/>
          <w:sz w:val="24"/>
          <w:szCs w:val="24"/>
        </w:rPr>
        <w:t xml:space="preserve"> // Solar</w:t>
      </w:r>
      <w:r w:rsidR="004F1291" w:rsidRPr="007F28D3">
        <w:rPr>
          <w:noProof/>
          <w:sz w:val="24"/>
          <w:szCs w:val="24"/>
        </w:rPr>
        <w:t xml:space="preserve"> </w:t>
      </w:r>
    </w:p>
    <w:p w14:paraId="128CACB9" w14:textId="72CCB57E" w:rsidR="001E6340" w:rsidRPr="007F28D3" w:rsidRDefault="00F81C89" w:rsidP="001E6340">
      <w:pPr>
        <w:spacing w:after="0"/>
        <w:rPr>
          <w:noProof/>
          <w:sz w:val="24"/>
          <w:szCs w:val="24"/>
        </w:rPr>
      </w:pPr>
      <w:r w:rsidRPr="007F28D3">
        <w:rPr>
          <w:noProof/>
          <w:sz w:val="24"/>
          <w:szCs w:val="24"/>
        </w:rPr>
        <w:t>General Description of work to be done</w:t>
      </w:r>
      <w:r w:rsidR="001E6340" w:rsidRPr="007F28D3">
        <w:rPr>
          <w:noProof/>
          <w:sz w:val="24"/>
          <w:szCs w:val="24"/>
        </w:rPr>
        <w:t>:______________________________________________</w:t>
      </w:r>
      <w:r w:rsidR="003D49C7">
        <w:rPr>
          <w:noProof/>
          <w:sz w:val="24"/>
          <w:szCs w:val="24"/>
        </w:rPr>
        <w:t>______________</w:t>
      </w:r>
    </w:p>
    <w:p w14:paraId="30FBC083" w14:textId="195BFD0A" w:rsidR="001F5ECA" w:rsidRPr="007F28D3" w:rsidRDefault="001E6340" w:rsidP="001E6340">
      <w:pPr>
        <w:spacing w:after="0"/>
        <w:rPr>
          <w:noProof/>
          <w:sz w:val="24"/>
          <w:szCs w:val="24"/>
        </w:rPr>
      </w:pPr>
      <w:r w:rsidRPr="007F28D3">
        <w:rPr>
          <w:noProof/>
          <w:sz w:val="24"/>
          <w:szCs w:val="24"/>
        </w:rPr>
        <w:t>______________________________________________________________________________________________________________________________________________________________________</w:t>
      </w:r>
      <w:r w:rsidR="00B83A7E" w:rsidRPr="007F28D3">
        <w:rPr>
          <w:noProof/>
          <w:sz w:val="24"/>
          <w:szCs w:val="24"/>
        </w:rPr>
        <w:t>____________________________</w:t>
      </w:r>
      <w:r w:rsidR="004F1291" w:rsidRPr="007F28D3">
        <w:rPr>
          <w:noProof/>
          <w:sz w:val="24"/>
          <w:szCs w:val="24"/>
        </w:rPr>
        <w:t xml:space="preserve"> </w:t>
      </w:r>
    </w:p>
    <w:p w14:paraId="690F84FD" w14:textId="77777777" w:rsidR="00B83A7E" w:rsidRPr="007F28D3" w:rsidRDefault="00B83A7E" w:rsidP="00B83A7E">
      <w:pPr>
        <w:pStyle w:val="ListParagraph"/>
        <w:rPr>
          <w:noProof/>
          <w:sz w:val="24"/>
          <w:szCs w:val="24"/>
        </w:rPr>
      </w:pPr>
    </w:p>
    <w:p w14:paraId="3C9DBE2E" w14:textId="7C050EA3" w:rsidR="0086454C" w:rsidRPr="007F28D3" w:rsidRDefault="001C2CE1" w:rsidP="007B1AAA">
      <w:pPr>
        <w:pStyle w:val="ListParagraph"/>
        <w:numPr>
          <w:ilvl w:val="0"/>
          <w:numId w:val="3"/>
        </w:numPr>
        <w:rPr>
          <w:noProof/>
          <w:sz w:val="24"/>
          <w:szCs w:val="24"/>
        </w:rPr>
      </w:pPr>
      <w:r w:rsidRPr="007F28D3">
        <w:rPr>
          <w:noProof/>
          <w:sz w:val="24"/>
          <w:szCs w:val="24"/>
        </w:rPr>
        <w:t xml:space="preserve">Lot coverage calculation worksheet </w:t>
      </w:r>
      <w:r w:rsidR="000F43AE" w:rsidRPr="007F28D3">
        <w:rPr>
          <w:noProof/>
          <w:sz w:val="24"/>
          <w:szCs w:val="24"/>
        </w:rPr>
        <w:t xml:space="preserve"> </w:t>
      </w:r>
      <w:r w:rsidR="007B1AAA" w:rsidRPr="007F28D3">
        <w:rPr>
          <w:noProof/>
          <w:sz w:val="24"/>
          <w:szCs w:val="24"/>
        </w:rPr>
        <w:t xml:space="preserve">completed </w:t>
      </w:r>
      <w:r w:rsidR="003D4CB4" w:rsidRPr="007F28D3">
        <w:rPr>
          <w:noProof/>
          <w:sz w:val="24"/>
          <w:szCs w:val="24"/>
        </w:rPr>
        <w:t xml:space="preserve"> and included</w:t>
      </w:r>
    </w:p>
    <w:p w14:paraId="4F0FA9FE" w14:textId="59777CC7" w:rsidR="007B1AAA" w:rsidRPr="007F28D3" w:rsidRDefault="003D4CB4" w:rsidP="007B1AAA">
      <w:pPr>
        <w:pStyle w:val="ListParagraph"/>
        <w:numPr>
          <w:ilvl w:val="0"/>
          <w:numId w:val="3"/>
        </w:numPr>
        <w:rPr>
          <w:noProof/>
          <w:sz w:val="24"/>
          <w:szCs w:val="24"/>
        </w:rPr>
      </w:pPr>
      <w:r w:rsidRPr="007F28D3">
        <w:rPr>
          <w:noProof/>
          <w:sz w:val="24"/>
          <w:szCs w:val="24"/>
        </w:rPr>
        <w:t>Plot plan completed and included</w:t>
      </w:r>
    </w:p>
    <w:p w14:paraId="1BEE4EB0" w14:textId="5F8C7F7C" w:rsidR="00A056DB" w:rsidRPr="007F28D3" w:rsidRDefault="00A056DB" w:rsidP="007B1AAA">
      <w:pPr>
        <w:pStyle w:val="ListParagraph"/>
        <w:numPr>
          <w:ilvl w:val="0"/>
          <w:numId w:val="3"/>
        </w:numPr>
        <w:rPr>
          <w:noProof/>
          <w:sz w:val="24"/>
          <w:szCs w:val="24"/>
        </w:rPr>
      </w:pPr>
      <w:r w:rsidRPr="007F28D3">
        <w:rPr>
          <w:noProof/>
          <w:sz w:val="24"/>
          <w:szCs w:val="24"/>
        </w:rPr>
        <w:t>Drainage certificate signed and included</w:t>
      </w:r>
    </w:p>
    <w:p w14:paraId="17CD77F7" w14:textId="77777777" w:rsidR="00EB7196" w:rsidRPr="007F28D3" w:rsidRDefault="00EB7196">
      <w:pPr>
        <w:rPr>
          <w:b/>
          <w:bCs/>
          <w:noProof/>
          <w:sz w:val="24"/>
          <w:szCs w:val="24"/>
        </w:rPr>
      </w:pPr>
    </w:p>
    <w:p w14:paraId="0DB32382" w14:textId="5BC46116" w:rsidR="000802CE" w:rsidRPr="007F28D3" w:rsidRDefault="00F56529">
      <w:pPr>
        <w:rPr>
          <w:b/>
          <w:bCs/>
          <w:noProof/>
          <w:sz w:val="24"/>
          <w:szCs w:val="24"/>
        </w:rPr>
      </w:pPr>
      <w:r w:rsidRPr="007F28D3">
        <w:rPr>
          <w:b/>
          <w:bCs/>
          <w:noProof/>
          <w:sz w:val="24"/>
          <w:szCs w:val="24"/>
        </w:rPr>
        <w:t>Contractors’ Information</w:t>
      </w:r>
      <w:r w:rsidR="00735DE8" w:rsidRPr="007F28D3">
        <w:rPr>
          <w:b/>
          <w:bCs/>
          <w:noProof/>
          <w:sz w:val="24"/>
          <w:szCs w:val="24"/>
        </w:rPr>
        <w:t>:</w:t>
      </w:r>
    </w:p>
    <w:p w14:paraId="77A4E529" w14:textId="286D2D82" w:rsidR="00F56529" w:rsidRPr="007F28D3" w:rsidRDefault="009263C1" w:rsidP="00E53422">
      <w:pPr>
        <w:jc w:val="center"/>
        <w:rPr>
          <w:noProof/>
          <w:sz w:val="24"/>
          <w:szCs w:val="24"/>
        </w:rPr>
      </w:pPr>
      <w:r w:rsidRPr="007F28D3">
        <w:rPr>
          <w:noProof/>
          <w:sz w:val="24"/>
          <w:szCs w:val="24"/>
        </w:rPr>
        <w:t>Contractor</w:t>
      </w:r>
      <w:r w:rsidR="00874B81" w:rsidRPr="007F28D3">
        <w:rPr>
          <w:noProof/>
          <w:sz w:val="24"/>
          <w:szCs w:val="24"/>
        </w:rPr>
        <w:t xml:space="preserve"> Name:</w:t>
      </w:r>
      <w:r w:rsidR="002976B5" w:rsidRPr="007F28D3">
        <w:rPr>
          <w:noProof/>
          <w:sz w:val="24"/>
          <w:szCs w:val="24"/>
        </w:rPr>
        <w:t>___________________________________________________________</w:t>
      </w:r>
      <w:r w:rsidR="00836372" w:rsidRPr="007F28D3">
        <w:rPr>
          <w:noProof/>
          <w:sz w:val="24"/>
          <w:szCs w:val="24"/>
        </w:rPr>
        <w:t>_______</w:t>
      </w:r>
    </w:p>
    <w:p w14:paraId="3A68473D" w14:textId="1D61040B" w:rsidR="00320AB9" w:rsidRPr="007F28D3" w:rsidRDefault="00320AB9" w:rsidP="00E53422">
      <w:pPr>
        <w:jc w:val="center"/>
        <w:rPr>
          <w:noProof/>
          <w:sz w:val="24"/>
          <w:szCs w:val="24"/>
        </w:rPr>
      </w:pPr>
      <w:r w:rsidRPr="007F28D3">
        <w:rPr>
          <w:noProof/>
          <w:sz w:val="24"/>
          <w:szCs w:val="24"/>
        </w:rPr>
        <w:t>Phone</w:t>
      </w:r>
      <w:r w:rsidR="00A51605" w:rsidRPr="007F28D3">
        <w:rPr>
          <w:noProof/>
          <w:sz w:val="24"/>
          <w:szCs w:val="24"/>
        </w:rPr>
        <w:t xml:space="preserve">: </w:t>
      </w:r>
      <w:r w:rsidR="00EC2A23" w:rsidRPr="007F28D3">
        <w:rPr>
          <w:noProof/>
          <w:sz w:val="24"/>
          <w:szCs w:val="24"/>
        </w:rPr>
        <w:t>_______________________________</w:t>
      </w:r>
      <w:r w:rsidR="00A51605" w:rsidRPr="007F28D3">
        <w:rPr>
          <w:noProof/>
          <w:sz w:val="24"/>
          <w:szCs w:val="24"/>
        </w:rPr>
        <w:tab/>
      </w:r>
      <w:r w:rsidR="00842B21">
        <w:rPr>
          <w:noProof/>
          <w:sz w:val="24"/>
          <w:szCs w:val="24"/>
        </w:rPr>
        <w:t>Trade/License #</w:t>
      </w:r>
      <w:r w:rsidR="00A51605" w:rsidRPr="007F28D3">
        <w:rPr>
          <w:noProof/>
          <w:sz w:val="24"/>
          <w:szCs w:val="24"/>
        </w:rPr>
        <w:t xml:space="preserve"> ______________________________</w:t>
      </w:r>
    </w:p>
    <w:p w14:paraId="3C401BEB" w14:textId="1E344D8A" w:rsidR="0087755F" w:rsidRPr="007F28D3" w:rsidRDefault="00D85E85" w:rsidP="00E53422">
      <w:pPr>
        <w:jc w:val="center"/>
        <w:rPr>
          <w:noProof/>
          <w:sz w:val="24"/>
          <w:szCs w:val="24"/>
        </w:rPr>
      </w:pPr>
      <w:r w:rsidRPr="007F28D3">
        <w:rPr>
          <w:noProof/>
          <w:sz w:val="24"/>
          <w:szCs w:val="24"/>
        </w:rPr>
        <w:t>Electrician Name:__________________________________________________________________</w:t>
      </w:r>
    </w:p>
    <w:p w14:paraId="32689AC6" w14:textId="01AFAD97" w:rsidR="00D85E85" w:rsidRPr="007F28D3" w:rsidRDefault="00D85E85" w:rsidP="00E53422">
      <w:pPr>
        <w:jc w:val="center"/>
        <w:rPr>
          <w:noProof/>
          <w:sz w:val="24"/>
          <w:szCs w:val="24"/>
        </w:rPr>
      </w:pPr>
      <w:r w:rsidRPr="007F28D3">
        <w:rPr>
          <w:noProof/>
          <w:sz w:val="24"/>
          <w:szCs w:val="24"/>
        </w:rPr>
        <w:t>Phone: _______________________________</w:t>
      </w:r>
      <w:r w:rsidR="009941C4" w:rsidRPr="007F28D3">
        <w:rPr>
          <w:noProof/>
          <w:sz w:val="24"/>
          <w:szCs w:val="24"/>
        </w:rPr>
        <w:tab/>
        <w:t>Trade/License #_____________________________</w:t>
      </w:r>
    </w:p>
    <w:p w14:paraId="4D3BD734" w14:textId="7B105C94" w:rsidR="00AF6342" w:rsidRPr="007F28D3" w:rsidRDefault="00AF6342" w:rsidP="00E53422">
      <w:pPr>
        <w:jc w:val="center"/>
        <w:rPr>
          <w:noProof/>
          <w:sz w:val="24"/>
          <w:szCs w:val="24"/>
        </w:rPr>
      </w:pPr>
      <w:r w:rsidRPr="007F28D3">
        <w:rPr>
          <w:noProof/>
          <w:sz w:val="24"/>
          <w:szCs w:val="24"/>
        </w:rPr>
        <w:t>Plumbing Contractor Name:_________________________________________________________</w:t>
      </w:r>
    </w:p>
    <w:p w14:paraId="085FE5C7" w14:textId="62276266" w:rsidR="00AF6342" w:rsidRPr="007F28D3" w:rsidRDefault="00AF6342" w:rsidP="00E53422">
      <w:pPr>
        <w:jc w:val="center"/>
        <w:rPr>
          <w:noProof/>
          <w:sz w:val="24"/>
          <w:szCs w:val="24"/>
        </w:rPr>
      </w:pPr>
      <w:r w:rsidRPr="007F28D3">
        <w:rPr>
          <w:noProof/>
          <w:sz w:val="24"/>
          <w:szCs w:val="24"/>
        </w:rPr>
        <w:t>Phone:________________________________</w:t>
      </w:r>
      <w:r w:rsidRPr="007F28D3">
        <w:rPr>
          <w:noProof/>
          <w:sz w:val="24"/>
          <w:szCs w:val="24"/>
        </w:rPr>
        <w:tab/>
        <w:t>Trade/License #_____________________________</w:t>
      </w:r>
    </w:p>
    <w:p w14:paraId="5FD3CF4B" w14:textId="0348E4C2" w:rsidR="00EB7196" w:rsidRPr="00683FA6" w:rsidRDefault="007823E3" w:rsidP="00683FA6">
      <w:pPr>
        <w:jc w:val="center"/>
        <w:rPr>
          <w:b/>
          <w:bCs/>
          <w:noProof/>
          <w:sz w:val="24"/>
          <w:szCs w:val="24"/>
          <w:u w:val="single"/>
        </w:rPr>
      </w:pPr>
      <w:r w:rsidRPr="007F28D3">
        <w:rPr>
          <w:b/>
          <w:bCs/>
          <w:noProof/>
          <w:sz w:val="24"/>
          <w:szCs w:val="24"/>
          <w:u w:val="single"/>
        </w:rPr>
        <w:t xml:space="preserve">Please attach </w:t>
      </w:r>
      <w:r w:rsidR="00E53422">
        <w:rPr>
          <w:b/>
          <w:bCs/>
          <w:noProof/>
          <w:sz w:val="24"/>
          <w:szCs w:val="24"/>
          <w:u w:val="single"/>
        </w:rPr>
        <w:t xml:space="preserve">copies of </w:t>
      </w:r>
      <w:r w:rsidRPr="007F28D3">
        <w:rPr>
          <w:b/>
          <w:bCs/>
          <w:noProof/>
          <w:sz w:val="24"/>
          <w:szCs w:val="24"/>
          <w:u w:val="single"/>
        </w:rPr>
        <w:t>all Licen</w:t>
      </w:r>
      <w:r w:rsidR="00320AB9" w:rsidRPr="007F28D3">
        <w:rPr>
          <w:b/>
          <w:bCs/>
          <w:noProof/>
          <w:sz w:val="24"/>
          <w:szCs w:val="24"/>
          <w:u w:val="single"/>
        </w:rPr>
        <w:t xml:space="preserve">sing and Insurance information </w:t>
      </w:r>
      <w:r w:rsidR="009C2A5F" w:rsidRPr="007F28D3">
        <w:rPr>
          <w:b/>
          <w:bCs/>
          <w:noProof/>
          <w:sz w:val="24"/>
          <w:szCs w:val="24"/>
          <w:u w:val="single"/>
        </w:rPr>
        <w:t xml:space="preserve">for each contractor </w:t>
      </w:r>
      <w:r w:rsidR="00320AB9" w:rsidRPr="007F28D3">
        <w:rPr>
          <w:b/>
          <w:bCs/>
          <w:noProof/>
          <w:sz w:val="24"/>
          <w:szCs w:val="24"/>
          <w:u w:val="single"/>
        </w:rPr>
        <w:t>with this form</w:t>
      </w:r>
    </w:p>
    <w:p w14:paraId="51CEA043" w14:textId="15A1985C" w:rsidR="000A0C66" w:rsidRPr="009D285D" w:rsidRDefault="0030145B">
      <w:pPr>
        <w:rPr>
          <w:noProof/>
          <w:sz w:val="24"/>
          <w:szCs w:val="24"/>
        </w:rPr>
      </w:pPr>
      <w:r w:rsidRPr="009D285D">
        <w:rPr>
          <w:noProof/>
          <w:sz w:val="24"/>
          <w:szCs w:val="24"/>
        </w:rPr>
        <w:t xml:space="preserve">The undersigned herby applies to the </w:t>
      </w:r>
      <w:r w:rsidR="002C7DA1" w:rsidRPr="009D285D">
        <w:rPr>
          <w:noProof/>
          <w:sz w:val="24"/>
          <w:szCs w:val="24"/>
        </w:rPr>
        <w:t xml:space="preserve">Village of Harristown, Illinois for a </w:t>
      </w:r>
      <w:r w:rsidR="00822622" w:rsidRPr="009D285D">
        <w:rPr>
          <w:noProof/>
          <w:sz w:val="24"/>
          <w:szCs w:val="24"/>
        </w:rPr>
        <w:t>building permit to perform work as described above</w:t>
      </w:r>
      <w:r w:rsidR="00033DD2" w:rsidRPr="009D285D">
        <w:rPr>
          <w:noProof/>
          <w:sz w:val="24"/>
          <w:szCs w:val="24"/>
        </w:rPr>
        <w:t>, and if grant</w:t>
      </w:r>
      <w:r w:rsidR="000378BD">
        <w:rPr>
          <w:noProof/>
          <w:sz w:val="24"/>
          <w:szCs w:val="24"/>
        </w:rPr>
        <w:t>ed</w:t>
      </w:r>
      <w:r w:rsidR="00033DD2" w:rsidRPr="009D285D">
        <w:rPr>
          <w:noProof/>
          <w:sz w:val="24"/>
          <w:szCs w:val="24"/>
        </w:rPr>
        <w:t xml:space="preserve"> the permit applied for I will comply with all require</w:t>
      </w:r>
      <w:r w:rsidR="005B6156" w:rsidRPr="009D285D">
        <w:rPr>
          <w:noProof/>
          <w:sz w:val="24"/>
          <w:szCs w:val="24"/>
        </w:rPr>
        <w:t xml:space="preserve">ments of the Village of Harristown Code of Ordincances relating thereto by such ordinances, including but not limited to </w:t>
      </w:r>
      <w:r w:rsidR="00E267EB" w:rsidRPr="009D285D">
        <w:rPr>
          <w:noProof/>
          <w:sz w:val="24"/>
          <w:szCs w:val="24"/>
        </w:rPr>
        <w:t>paying the fees required and requesting necessary inspections.</w:t>
      </w:r>
      <w:r w:rsidR="000378BD">
        <w:rPr>
          <w:noProof/>
          <w:sz w:val="24"/>
          <w:szCs w:val="24"/>
        </w:rPr>
        <w:t xml:space="preserve"> I agree to allow Village Inspector(s)</w:t>
      </w:r>
      <w:r w:rsidR="00E7767C">
        <w:rPr>
          <w:noProof/>
          <w:sz w:val="24"/>
          <w:szCs w:val="24"/>
        </w:rPr>
        <w:t xml:space="preserve"> access to the property</w:t>
      </w:r>
      <w:r w:rsidR="007F45E7">
        <w:rPr>
          <w:noProof/>
          <w:sz w:val="24"/>
          <w:szCs w:val="24"/>
        </w:rPr>
        <w:t xml:space="preserve">. I also agree that I have read and understand the information and material </w:t>
      </w:r>
      <w:r w:rsidR="00683FA6">
        <w:rPr>
          <w:noProof/>
          <w:sz w:val="24"/>
          <w:szCs w:val="24"/>
        </w:rPr>
        <w:t>in this application</w:t>
      </w:r>
      <w:r w:rsidR="00E7767C">
        <w:rPr>
          <w:noProof/>
          <w:sz w:val="24"/>
          <w:szCs w:val="24"/>
        </w:rPr>
        <w:t xml:space="preserve"> </w:t>
      </w:r>
      <w:r w:rsidR="00683FA6">
        <w:rPr>
          <w:noProof/>
          <w:sz w:val="24"/>
          <w:szCs w:val="24"/>
        </w:rPr>
        <w:t xml:space="preserve">and packet. </w:t>
      </w:r>
    </w:p>
    <w:p w14:paraId="62C0576B" w14:textId="33FF4885" w:rsidR="006F22A4" w:rsidRDefault="006F22A4" w:rsidP="00DE5B7A">
      <w:pPr>
        <w:spacing w:after="0"/>
        <w:rPr>
          <w:noProof/>
          <w:sz w:val="24"/>
          <w:szCs w:val="24"/>
        </w:rPr>
      </w:pPr>
      <w:r>
        <w:rPr>
          <w:noProof/>
          <w:sz w:val="24"/>
          <w:szCs w:val="24"/>
        </w:rPr>
        <w:t>________________________________</w:t>
      </w:r>
      <w:r w:rsidR="00DE5B7A">
        <w:rPr>
          <w:noProof/>
          <w:sz w:val="24"/>
          <w:szCs w:val="24"/>
        </w:rPr>
        <w:t>_______</w:t>
      </w:r>
      <w:r w:rsidR="008911AC">
        <w:rPr>
          <w:noProof/>
          <w:sz w:val="24"/>
          <w:szCs w:val="24"/>
        </w:rPr>
        <w:t>__________________________________________________________</w:t>
      </w:r>
    </w:p>
    <w:p w14:paraId="413D5361" w14:textId="74078928" w:rsidR="00201889" w:rsidRPr="007F3A5F" w:rsidRDefault="006F22A4" w:rsidP="007F3A5F">
      <w:pPr>
        <w:spacing w:after="0"/>
        <w:rPr>
          <w:noProof/>
          <w:sz w:val="24"/>
          <w:szCs w:val="24"/>
        </w:rPr>
      </w:pPr>
      <w:r>
        <w:rPr>
          <w:noProof/>
          <w:sz w:val="24"/>
          <w:szCs w:val="24"/>
        </w:rPr>
        <w:t>Owner o</w:t>
      </w:r>
      <w:r w:rsidR="00272DDB">
        <w:rPr>
          <w:noProof/>
          <w:sz w:val="24"/>
          <w:szCs w:val="24"/>
        </w:rPr>
        <w:t xml:space="preserve">r </w:t>
      </w:r>
      <w:r>
        <w:rPr>
          <w:noProof/>
          <w:sz w:val="24"/>
          <w:szCs w:val="24"/>
        </w:rPr>
        <w:t xml:space="preserve"> Authorized Agent</w:t>
      </w:r>
      <w:r w:rsidR="00DE5B7A">
        <w:rPr>
          <w:noProof/>
          <w:sz w:val="24"/>
          <w:szCs w:val="24"/>
        </w:rPr>
        <w:t xml:space="preserve">               </w:t>
      </w:r>
      <w:r w:rsidR="008911AC">
        <w:rPr>
          <w:noProof/>
          <w:sz w:val="24"/>
          <w:szCs w:val="24"/>
        </w:rPr>
        <w:tab/>
      </w:r>
      <w:r w:rsidR="008911AC">
        <w:rPr>
          <w:noProof/>
          <w:sz w:val="24"/>
          <w:szCs w:val="24"/>
        </w:rPr>
        <w:tab/>
      </w:r>
      <w:r w:rsidR="008911AC">
        <w:rPr>
          <w:noProof/>
          <w:sz w:val="24"/>
          <w:szCs w:val="24"/>
        </w:rPr>
        <w:tab/>
      </w:r>
      <w:r w:rsidR="008911AC">
        <w:rPr>
          <w:noProof/>
          <w:sz w:val="24"/>
          <w:szCs w:val="24"/>
        </w:rPr>
        <w:tab/>
      </w:r>
      <w:r w:rsidR="008911AC">
        <w:rPr>
          <w:noProof/>
          <w:sz w:val="24"/>
          <w:szCs w:val="24"/>
        </w:rPr>
        <w:tab/>
      </w:r>
      <w:r w:rsidR="008911AC">
        <w:rPr>
          <w:noProof/>
          <w:sz w:val="24"/>
          <w:szCs w:val="24"/>
        </w:rPr>
        <w:tab/>
      </w:r>
      <w:r w:rsidR="008911AC">
        <w:rPr>
          <w:noProof/>
          <w:sz w:val="24"/>
          <w:szCs w:val="24"/>
        </w:rPr>
        <w:tab/>
        <w:t>Date</w:t>
      </w:r>
    </w:p>
    <w:p w14:paraId="23ED3F5A" w14:textId="3CFA05E5" w:rsidR="00201889" w:rsidRPr="00565167" w:rsidRDefault="00201889" w:rsidP="006A4D8F">
      <w:pPr>
        <w:spacing w:after="0"/>
        <w:jc w:val="center"/>
        <w:rPr>
          <w:b/>
          <w:bCs/>
          <w:sz w:val="32"/>
          <w:szCs w:val="32"/>
        </w:rPr>
      </w:pPr>
      <w:r w:rsidRPr="00565167">
        <w:rPr>
          <w:b/>
          <w:bCs/>
          <w:sz w:val="32"/>
          <w:szCs w:val="32"/>
        </w:rPr>
        <w:lastRenderedPageBreak/>
        <w:t>Building Permit Application Procedures</w:t>
      </w:r>
    </w:p>
    <w:p w14:paraId="5FA42A19" w14:textId="77777777" w:rsidR="00201889" w:rsidRDefault="00201889" w:rsidP="00201889">
      <w:pPr>
        <w:spacing w:after="0"/>
        <w:jc w:val="center"/>
        <w:rPr>
          <w:b/>
          <w:bCs/>
          <w:sz w:val="24"/>
          <w:szCs w:val="24"/>
        </w:rPr>
      </w:pPr>
    </w:p>
    <w:p w14:paraId="37EFE915" w14:textId="3141A4CC" w:rsidR="00201889" w:rsidRPr="00565167" w:rsidRDefault="0082546D" w:rsidP="00201889">
      <w:pPr>
        <w:pStyle w:val="ListParagraph"/>
        <w:numPr>
          <w:ilvl w:val="0"/>
          <w:numId w:val="7"/>
        </w:numPr>
        <w:spacing w:after="0"/>
        <w:rPr>
          <w:sz w:val="24"/>
          <w:szCs w:val="24"/>
        </w:rPr>
      </w:pPr>
      <w:r>
        <w:rPr>
          <w:sz w:val="24"/>
          <w:szCs w:val="24"/>
        </w:rPr>
        <w:t xml:space="preserve">Complete a Building Permit </w:t>
      </w:r>
      <w:r w:rsidR="00F81074">
        <w:rPr>
          <w:sz w:val="24"/>
          <w:szCs w:val="24"/>
        </w:rPr>
        <w:t>Application,</w:t>
      </w:r>
      <w:r w:rsidR="00DD694A">
        <w:rPr>
          <w:sz w:val="24"/>
          <w:szCs w:val="24"/>
        </w:rPr>
        <w:t xml:space="preserve"> including </w:t>
      </w:r>
      <w:proofErr w:type="gramStart"/>
      <w:r w:rsidR="00DD694A">
        <w:rPr>
          <w:sz w:val="24"/>
          <w:szCs w:val="24"/>
        </w:rPr>
        <w:t>lot</w:t>
      </w:r>
      <w:proofErr w:type="gramEnd"/>
      <w:r w:rsidR="00DD694A">
        <w:rPr>
          <w:sz w:val="24"/>
          <w:szCs w:val="24"/>
        </w:rPr>
        <w:t xml:space="preserve"> coverage calculation worksheet and plot plan</w:t>
      </w:r>
      <w:r w:rsidR="00822C91">
        <w:rPr>
          <w:sz w:val="24"/>
          <w:szCs w:val="24"/>
        </w:rPr>
        <w:t>.</w:t>
      </w:r>
      <w:r w:rsidR="007C0939">
        <w:rPr>
          <w:sz w:val="24"/>
          <w:szCs w:val="24"/>
        </w:rPr>
        <w:t xml:space="preserve"> Use the </w:t>
      </w:r>
      <w:r w:rsidR="001A2A33">
        <w:rPr>
          <w:sz w:val="24"/>
          <w:szCs w:val="24"/>
        </w:rPr>
        <w:t xml:space="preserve"> “Schedule of Zoning Regulations” included </w:t>
      </w:r>
      <w:r w:rsidR="00DB7099">
        <w:rPr>
          <w:sz w:val="24"/>
          <w:szCs w:val="24"/>
        </w:rPr>
        <w:t xml:space="preserve">for the setbacks required for your </w:t>
      </w:r>
      <w:proofErr w:type="gramStart"/>
      <w:r w:rsidR="00DB7099">
        <w:rPr>
          <w:sz w:val="24"/>
          <w:szCs w:val="24"/>
        </w:rPr>
        <w:t>particular zoning</w:t>
      </w:r>
      <w:proofErr w:type="gramEnd"/>
      <w:r w:rsidR="00DB7099">
        <w:rPr>
          <w:sz w:val="24"/>
          <w:szCs w:val="24"/>
        </w:rPr>
        <w:t xml:space="preserve"> classification. </w:t>
      </w:r>
      <w:r w:rsidR="00A72C9E">
        <w:rPr>
          <w:sz w:val="24"/>
          <w:szCs w:val="24"/>
        </w:rPr>
        <w:t xml:space="preserve"> </w:t>
      </w:r>
      <w:r w:rsidR="00F81074">
        <w:rPr>
          <w:sz w:val="24"/>
          <w:szCs w:val="24"/>
        </w:rPr>
        <w:t>(</w:t>
      </w:r>
      <w:r w:rsidR="00A72C9E">
        <w:rPr>
          <w:sz w:val="24"/>
          <w:szCs w:val="24"/>
        </w:rPr>
        <w:t>A copy of the zoning map is available on the Village website and at the Village Office.</w:t>
      </w:r>
      <w:r w:rsidR="00F81074">
        <w:rPr>
          <w:sz w:val="24"/>
          <w:szCs w:val="24"/>
        </w:rPr>
        <w:t>)</w:t>
      </w:r>
      <w:r w:rsidR="00A72C9E">
        <w:rPr>
          <w:sz w:val="24"/>
          <w:szCs w:val="24"/>
        </w:rPr>
        <w:t xml:space="preserve"> </w:t>
      </w:r>
    </w:p>
    <w:p w14:paraId="40C01888" w14:textId="77777777" w:rsidR="00201889" w:rsidRPr="002063A8" w:rsidRDefault="00201889" w:rsidP="002063A8">
      <w:pPr>
        <w:rPr>
          <w:sz w:val="24"/>
          <w:szCs w:val="24"/>
        </w:rPr>
      </w:pPr>
    </w:p>
    <w:p w14:paraId="53BAC9EE" w14:textId="77777777" w:rsidR="006E0498" w:rsidRDefault="00201889" w:rsidP="002063A8">
      <w:pPr>
        <w:pStyle w:val="ListParagraph"/>
        <w:numPr>
          <w:ilvl w:val="0"/>
          <w:numId w:val="7"/>
        </w:numPr>
        <w:spacing w:after="0"/>
        <w:rPr>
          <w:sz w:val="24"/>
          <w:szCs w:val="24"/>
        </w:rPr>
      </w:pPr>
      <w:r w:rsidRPr="00565167">
        <w:rPr>
          <w:sz w:val="24"/>
          <w:szCs w:val="24"/>
        </w:rPr>
        <w:t xml:space="preserve">Bring </w:t>
      </w:r>
      <w:r w:rsidR="002063A8">
        <w:rPr>
          <w:sz w:val="24"/>
          <w:szCs w:val="24"/>
        </w:rPr>
        <w:t xml:space="preserve">the completed information to the Village office </w:t>
      </w:r>
      <w:r w:rsidR="006E0498">
        <w:rPr>
          <w:sz w:val="24"/>
          <w:szCs w:val="24"/>
        </w:rPr>
        <w:t xml:space="preserve">during office hours. </w:t>
      </w:r>
    </w:p>
    <w:p w14:paraId="21BEA162" w14:textId="1D68ACD3" w:rsidR="00201889" w:rsidRPr="00A63C41" w:rsidRDefault="006E0498" w:rsidP="00A63C41">
      <w:pPr>
        <w:spacing w:after="0"/>
        <w:ind w:left="720" w:firstLine="720"/>
        <w:rPr>
          <w:i/>
          <w:iCs/>
          <w:sz w:val="24"/>
          <w:szCs w:val="24"/>
        </w:rPr>
      </w:pPr>
      <w:r w:rsidRPr="00A63C41">
        <w:rPr>
          <w:i/>
          <w:iCs/>
          <w:sz w:val="24"/>
          <w:szCs w:val="24"/>
        </w:rPr>
        <w:t xml:space="preserve">M,W,F 9am-3pm </w:t>
      </w:r>
      <w:proofErr w:type="spellStart"/>
      <w:r w:rsidRPr="00A63C41">
        <w:rPr>
          <w:i/>
          <w:iCs/>
          <w:sz w:val="24"/>
          <w:szCs w:val="24"/>
        </w:rPr>
        <w:t>Tu,Th</w:t>
      </w:r>
      <w:proofErr w:type="spellEnd"/>
      <w:r w:rsidRPr="00A63C41">
        <w:rPr>
          <w:i/>
          <w:iCs/>
          <w:sz w:val="24"/>
          <w:szCs w:val="24"/>
        </w:rPr>
        <w:t xml:space="preserve"> 11am-5pm</w:t>
      </w:r>
    </w:p>
    <w:p w14:paraId="2941FA61" w14:textId="77777777" w:rsidR="00201889" w:rsidRPr="00565167" w:rsidRDefault="00201889" w:rsidP="00201889">
      <w:pPr>
        <w:pStyle w:val="ListParagraph"/>
        <w:spacing w:after="0"/>
        <w:rPr>
          <w:sz w:val="24"/>
          <w:szCs w:val="24"/>
        </w:rPr>
      </w:pPr>
    </w:p>
    <w:p w14:paraId="5529A06A" w14:textId="38FDAF02" w:rsidR="00201889" w:rsidRDefault="00201889" w:rsidP="00F522AB">
      <w:pPr>
        <w:pStyle w:val="ListParagraph"/>
        <w:numPr>
          <w:ilvl w:val="0"/>
          <w:numId w:val="7"/>
        </w:numPr>
        <w:spacing w:after="0"/>
        <w:rPr>
          <w:sz w:val="24"/>
          <w:szCs w:val="24"/>
        </w:rPr>
      </w:pPr>
      <w:r w:rsidRPr="00565167">
        <w:rPr>
          <w:sz w:val="24"/>
          <w:szCs w:val="24"/>
        </w:rPr>
        <w:t>If you are building a new house, a set of plans/blueprints must accompany your permit application.</w:t>
      </w:r>
    </w:p>
    <w:p w14:paraId="7B9B909B" w14:textId="77777777" w:rsidR="00F522AB" w:rsidRPr="00F522AB" w:rsidRDefault="00F522AB" w:rsidP="00F522AB">
      <w:pPr>
        <w:pStyle w:val="ListParagraph"/>
        <w:spacing w:after="0"/>
        <w:rPr>
          <w:sz w:val="24"/>
          <w:szCs w:val="24"/>
        </w:rPr>
      </w:pPr>
    </w:p>
    <w:p w14:paraId="38FBD30E" w14:textId="77777777" w:rsidR="00201889" w:rsidRPr="00565167" w:rsidRDefault="00201889" w:rsidP="00201889">
      <w:pPr>
        <w:pStyle w:val="ListParagraph"/>
        <w:numPr>
          <w:ilvl w:val="0"/>
          <w:numId w:val="7"/>
        </w:numPr>
        <w:spacing w:after="0"/>
        <w:rPr>
          <w:sz w:val="24"/>
          <w:szCs w:val="24"/>
        </w:rPr>
      </w:pPr>
      <w:r w:rsidRPr="00565167">
        <w:rPr>
          <w:sz w:val="24"/>
          <w:szCs w:val="24"/>
        </w:rPr>
        <w:t xml:space="preserve"> Permit approval is subject to an inspection of the premises to verify </w:t>
      </w:r>
      <w:proofErr w:type="gramStart"/>
      <w:r w:rsidRPr="00565167">
        <w:rPr>
          <w:sz w:val="24"/>
          <w:szCs w:val="24"/>
        </w:rPr>
        <w:t>setback</w:t>
      </w:r>
      <w:proofErr w:type="gramEnd"/>
      <w:r w:rsidRPr="00565167">
        <w:rPr>
          <w:sz w:val="24"/>
          <w:szCs w:val="24"/>
        </w:rPr>
        <w:t xml:space="preserve"> and zoning compliance and to ensure the natural waterways are not disrupted.</w:t>
      </w:r>
    </w:p>
    <w:p w14:paraId="2FDCA40B" w14:textId="77777777" w:rsidR="00201889" w:rsidRPr="00565167" w:rsidRDefault="00201889" w:rsidP="00201889">
      <w:pPr>
        <w:pStyle w:val="ListParagraph"/>
        <w:rPr>
          <w:sz w:val="24"/>
          <w:szCs w:val="24"/>
        </w:rPr>
      </w:pPr>
    </w:p>
    <w:p w14:paraId="3E8DF950" w14:textId="77777777" w:rsidR="00201889" w:rsidRPr="00565167" w:rsidRDefault="00201889" w:rsidP="00201889">
      <w:pPr>
        <w:pStyle w:val="ListParagraph"/>
        <w:numPr>
          <w:ilvl w:val="0"/>
          <w:numId w:val="7"/>
        </w:numPr>
        <w:spacing w:after="0"/>
        <w:rPr>
          <w:sz w:val="24"/>
          <w:szCs w:val="24"/>
        </w:rPr>
      </w:pPr>
      <w:r w:rsidRPr="00565167">
        <w:rPr>
          <w:sz w:val="24"/>
          <w:szCs w:val="24"/>
        </w:rPr>
        <w:t>A “Building Permit” will be issued upon receipt of all required information and fees.</w:t>
      </w:r>
    </w:p>
    <w:p w14:paraId="67A23831" w14:textId="77777777" w:rsidR="00201889" w:rsidRPr="00565167" w:rsidRDefault="00201889" w:rsidP="00201889">
      <w:pPr>
        <w:pStyle w:val="ListParagraph"/>
        <w:rPr>
          <w:sz w:val="24"/>
          <w:szCs w:val="24"/>
        </w:rPr>
      </w:pPr>
    </w:p>
    <w:p w14:paraId="5552B09A" w14:textId="66C326D9" w:rsidR="00201889" w:rsidRDefault="00201889" w:rsidP="00201889">
      <w:pPr>
        <w:pStyle w:val="ListParagraph"/>
        <w:numPr>
          <w:ilvl w:val="0"/>
          <w:numId w:val="7"/>
        </w:numPr>
        <w:spacing w:after="0"/>
        <w:rPr>
          <w:sz w:val="24"/>
          <w:szCs w:val="24"/>
        </w:rPr>
      </w:pPr>
      <w:r w:rsidRPr="00565167">
        <w:rPr>
          <w:sz w:val="24"/>
          <w:szCs w:val="24"/>
        </w:rPr>
        <w:t xml:space="preserve">Permits are good for </w:t>
      </w:r>
      <w:r w:rsidRPr="002033DB">
        <w:rPr>
          <w:b/>
          <w:bCs/>
          <w:sz w:val="24"/>
          <w:szCs w:val="24"/>
        </w:rPr>
        <w:t>ONE YEAR</w:t>
      </w:r>
      <w:r w:rsidRPr="00565167">
        <w:rPr>
          <w:sz w:val="24"/>
          <w:szCs w:val="24"/>
        </w:rPr>
        <w:t xml:space="preserve"> from the date issued.</w:t>
      </w:r>
      <w:r w:rsidR="002033DB">
        <w:rPr>
          <w:sz w:val="24"/>
          <w:szCs w:val="24"/>
        </w:rPr>
        <w:t xml:space="preserve"> If your project takes longer you will need to renew your permit. </w:t>
      </w:r>
    </w:p>
    <w:p w14:paraId="7F7A25BF" w14:textId="77777777" w:rsidR="00071E5B" w:rsidRPr="00071E5B" w:rsidRDefault="00071E5B" w:rsidP="00071E5B">
      <w:pPr>
        <w:pStyle w:val="ListParagraph"/>
        <w:rPr>
          <w:sz w:val="24"/>
          <w:szCs w:val="24"/>
        </w:rPr>
      </w:pPr>
    </w:p>
    <w:p w14:paraId="7E9D9C17" w14:textId="2F5E8DA9" w:rsidR="00071E5B" w:rsidRDefault="00530209" w:rsidP="00201889">
      <w:pPr>
        <w:pStyle w:val="ListParagraph"/>
        <w:numPr>
          <w:ilvl w:val="0"/>
          <w:numId w:val="7"/>
        </w:numPr>
        <w:spacing w:after="0"/>
        <w:rPr>
          <w:sz w:val="24"/>
          <w:szCs w:val="24"/>
        </w:rPr>
      </w:pPr>
      <w:r>
        <w:rPr>
          <w:sz w:val="24"/>
          <w:szCs w:val="24"/>
        </w:rPr>
        <w:t xml:space="preserve">Copies of </w:t>
      </w:r>
      <w:r w:rsidR="00FA1C5C">
        <w:rPr>
          <w:sz w:val="24"/>
          <w:szCs w:val="24"/>
        </w:rPr>
        <w:t>all licensing and insurance information for each</w:t>
      </w:r>
      <w:r w:rsidR="00071E5B">
        <w:rPr>
          <w:sz w:val="24"/>
          <w:szCs w:val="24"/>
        </w:rPr>
        <w:t xml:space="preserve"> electrician, plumber, </w:t>
      </w:r>
      <w:r w:rsidR="00DD769E">
        <w:rPr>
          <w:sz w:val="24"/>
          <w:szCs w:val="24"/>
        </w:rPr>
        <w:t xml:space="preserve">or </w:t>
      </w:r>
      <w:r w:rsidR="00071E5B">
        <w:rPr>
          <w:sz w:val="24"/>
          <w:szCs w:val="24"/>
        </w:rPr>
        <w:t>contractor</w:t>
      </w:r>
      <w:r w:rsidR="00DD769E">
        <w:rPr>
          <w:sz w:val="24"/>
          <w:szCs w:val="24"/>
        </w:rPr>
        <w:t xml:space="preserve"> </w:t>
      </w:r>
      <w:r w:rsidR="00F7020C">
        <w:rPr>
          <w:sz w:val="24"/>
          <w:szCs w:val="24"/>
        </w:rPr>
        <w:t>working</w:t>
      </w:r>
      <w:r>
        <w:rPr>
          <w:sz w:val="24"/>
          <w:szCs w:val="24"/>
        </w:rPr>
        <w:t xml:space="preserve"> </w:t>
      </w:r>
      <w:r w:rsidR="001D69F1">
        <w:rPr>
          <w:sz w:val="24"/>
          <w:szCs w:val="24"/>
        </w:rPr>
        <w:t>on</w:t>
      </w:r>
      <w:r>
        <w:rPr>
          <w:sz w:val="24"/>
          <w:szCs w:val="24"/>
        </w:rPr>
        <w:t xml:space="preserve"> your project</w:t>
      </w:r>
      <w:r w:rsidR="00DD769E">
        <w:rPr>
          <w:sz w:val="24"/>
          <w:szCs w:val="24"/>
        </w:rPr>
        <w:t xml:space="preserve"> </w:t>
      </w:r>
      <w:r w:rsidR="005304B2">
        <w:rPr>
          <w:sz w:val="24"/>
          <w:szCs w:val="24"/>
        </w:rPr>
        <w:t>must</w:t>
      </w:r>
      <w:r w:rsidR="00352952">
        <w:rPr>
          <w:sz w:val="24"/>
          <w:szCs w:val="24"/>
        </w:rPr>
        <w:t xml:space="preserve"> be submitted to the Village Office or Build</w:t>
      </w:r>
      <w:r w:rsidR="004B37FE">
        <w:rPr>
          <w:sz w:val="24"/>
          <w:szCs w:val="24"/>
        </w:rPr>
        <w:t>ing Inspector</w:t>
      </w:r>
      <w:r w:rsidR="00F7020C">
        <w:rPr>
          <w:sz w:val="24"/>
          <w:szCs w:val="24"/>
        </w:rPr>
        <w:t xml:space="preserve"> before final inspection can be completed.</w:t>
      </w:r>
    </w:p>
    <w:p w14:paraId="48708921" w14:textId="5180F53E" w:rsidR="00201889" w:rsidRDefault="00201889">
      <w:pPr>
        <w:rPr>
          <w:b/>
          <w:bCs/>
          <w:sz w:val="24"/>
          <w:szCs w:val="24"/>
        </w:rPr>
      </w:pPr>
    </w:p>
    <w:p w14:paraId="6E448702" w14:textId="77777777" w:rsidR="00115770" w:rsidRDefault="00115770" w:rsidP="008F035B">
      <w:pPr>
        <w:spacing w:after="0"/>
        <w:jc w:val="center"/>
        <w:rPr>
          <w:b/>
          <w:bCs/>
          <w:sz w:val="24"/>
          <w:szCs w:val="24"/>
        </w:rPr>
      </w:pPr>
    </w:p>
    <w:p w14:paraId="3E71BA94" w14:textId="77777777" w:rsidR="00115770" w:rsidRPr="0061277C" w:rsidRDefault="00115770" w:rsidP="00566945">
      <w:pPr>
        <w:pStyle w:val="ListParagraph"/>
        <w:ind w:left="450"/>
        <w:rPr>
          <w:b/>
          <w:bCs/>
          <w:sz w:val="28"/>
          <w:szCs w:val="28"/>
        </w:rPr>
      </w:pPr>
      <w:r w:rsidRPr="0061277C">
        <w:rPr>
          <w:b/>
          <w:bCs/>
          <w:sz w:val="28"/>
          <w:szCs w:val="28"/>
        </w:rPr>
        <w:t>Fees:</w:t>
      </w:r>
    </w:p>
    <w:p w14:paraId="2C0F8E11" w14:textId="77777777" w:rsidR="00115770" w:rsidRPr="00AF6EBF" w:rsidRDefault="00115770" w:rsidP="00115770">
      <w:pPr>
        <w:pStyle w:val="ListParagraph"/>
        <w:ind w:left="1440"/>
        <w:rPr>
          <w:sz w:val="24"/>
          <w:szCs w:val="24"/>
        </w:rPr>
      </w:pPr>
      <w:r w:rsidRPr="00AF6EBF">
        <w:rPr>
          <w:sz w:val="24"/>
          <w:szCs w:val="24"/>
        </w:rPr>
        <w:t>Building:</w:t>
      </w:r>
    </w:p>
    <w:p w14:paraId="6BC9F4E5" w14:textId="77777777" w:rsidR="00115770" w:rsidRPr="00AF6EBF" w:rsidRDefault="00115770" w:rsidP="00115770">
      <w:pPr>
        <w:pStyle w:val="ListParagraph"/>
        <w:numPr>
          <w:ilvl w:val="0"/>
          <w:numId w:val="6"/>
        </w:numPr>
        <w:rPr>
          <w:sz w:val="24"/>
          <w:szCs w:val="24"/>
          <w:u w:val="single"/>
        </w:rPr>
      </w:pPr>
      <w:r w:rsidRPr="00AF6EBF">
        <w:rPr>
          <w:sz w:val="24"/>
          <w:szCs w:val="24"/>
        </w:rPr>
        <w:t xml:space="preserve">Building Permit fees are assessed at the rate of fifteen cents ($0.15) per square foot or a minimum of $100.00. </w:t>
      </w:r>
      <w:proofErr w:type="gramStart"/>
      <w:r w:rsidRPr="00AF6EBF">
        <w:rPr>
          <w:sz w:val="24"/>
          <w:szCs w:val="24"/>
        </w:rPr>
        <w:t>whichever</w:t>
      </w:r>
      <w:proofErr w:type="gramEnd"/>
      <w:r w:rsidRPr="00AF6EBF">
        <w:rPr>
          <w:sz w:val="24"/>
          <w:szCs w:val="24"/>
        </w:rPr>
        <w:t xml:space="preserve"> is greater, </w:t>
      </w:r>
      <w:r w:rsidRPr="00AF6EBF">
        <w:rPr>
          <w:sz w:val="24"/>
          <w:szCs w:val="24"/>
          <w:u w:val="single"/>
        </w:rPr>
        <w:t>this includes improvements, sheds, and carports.</w:t>
      </w:r>
    </w:p>
    <w:p w14:paraId="3DC4E369" w14:textId="77777777" w:rsidR="00115770" w:rsidRPr="00AF6EBF" w:rsidRDefault="00115770" w:rsidP="00115770">
      <w:pPr>
        <w:pStyle w:val="ListParagraph"/>
        <w:ind w:left="2160"/>
        <w:rPr>
          <w:sz w:val="24"/>
          <w:szCs w:val="24"/>
          <w:u w:val="single"/>
        </w:rPr>
      </w:pPr>
    </w:p>
    <w:p w14:paraId="4555147A" w14:textId="77777777" w:rsidR="00115770" w:rsidRDefault="00115770" w:rsidP="00115770">
      <w:pPr>
        <w:pStyle w:val="ListParagraph"/>
        <w:numPr>
          <w:ilvl w:val="0"/>
          <w:numId w:val="6"/>
        </w:numPr>
        <w:rPr>
          <w:sz w:val="24"/>
          <w:szCs w:val="24"/>
          <w:u w:val="single"/>
        </w:rPr>
      </w:pPr>
      <w:r w:rsidRPr="00AF6EBF">
        <w:rPr>
          <w:sz w:val="24"/>
          <w:szCs w:val="24"/>
        </w:rPr>
        <w:t>Decks with a roof, Sheds, and carports with an area of</w:t>
      </w:r>
      <w:r w:rsidRPr="00AF6EBF">
        <w:rPr>
          <w:sz w:val="24"/>
          <w:szCs w:val="24"/>
          <w:u w:val="single"/>
        </w:rPr>
        <w:t xml:space="preserve"> 150 square feet or less are assessed a flat fee of $35.00.</w:t>
      </w:r>
    </w:p>
    <w:p w14:paraId="40E62108" w14:textId="77777777" w:rsidR="008A65D7" w:rsidRPr="008A65D7" w:rsidRDefault="008A65D7" w:rsidP="008A65D7">
      <w:pPr>
        <w:pStyle w:val="ListParagraph"/>
        <w:rPr>
          <w:sz w:val="24"/>
          <w:szCs w:val="24"/>
          <w:u w:val="single"/>
        </w:rPr>
      </w:pPr>
    </w:p>
    <w:p w14:paraId="55588B55" w14:textId="49F34E01" w:rsidR="008A65D7" w:rsidRPr="00AF6EBF" w:rsidRDefault="008A65D7" w:rsidP="00115770">
      <w:pPr>
        <w:pStyle w:val="ListParagraph"/>
        <w:numPr>
          <w:ilvl w:val="0"/>
          <w:numId w:val="6"/>
        </w:numPr>
        <w:rPr>
          <w:sz w:val="24"/>
          <w:szCs w:val="24"/>
          <w:u w:val="single"/>
        </w:rPr>
      </w:pPr>
      <w:r>
        <w:rPr>
          <w:sz w:val="24"/>
          <w:szCs w:val="24"/>
        </w:rPr>
        <w:t>Solar installations require both Mechanical and Electrical permits</w:t>
      </w:r>
      <w:r w:rsidR="00247D08">
        <w:rPr>
          <w:sz w:val="24"/>
          <w:szCs w:val="24"/>
        </w:rPr>
        <w:t xml:space="preserve">. </w:t>
      </w:r>
    </w:p>
    <w:p w14:paraId="6BFF6449" w14:textId="77777777" w:rsidR="00115770" w:rsidRPr="00AF6EBF" w:rsidRDefault="00115770" w:rsidP="00115770">
      <w:pPr>
        <w:pStyle w:val="ListParagraph"/>
        <w:rPr>
          <w:sz w:val="24"/>
          <w:szCs w:val="24"/>
          <w:u w:val="single"/>
        </w:rPr>
      </w:pPr>
    </w:p>
    <w:p w14:paraId="1C2868FB" w14:textId="2A31A7D1" w:rsidR="005824AF" w:rsidRDefault="00115770" w:rsidP="002A6023">
      <w:pPr>
        <w:pStyle w:val="ListParagraph"/>
        <w:numPr>
          <w:ilvl w:val="0"/>
          <w:numId w:val="6"/>
        </w:numPr>
        <w:spacing w:after="0"/>
        <w:rPr>
          <w:sz w:val="24"/>
          <w:szCs w:val="24"/>
        </w:rPr>
      </w:pPr>
      <w:r w:rsidRPr="00AF6EBF">
        <w:rPr>
          <w:sz w:val="24"/>
          <w:szCs w:val="24"/>
        </w:rPr>
        <w:t xml:space="preserve">Portable sheds, having no foundation, need a building permit to verify setback but there is no fee. </w:t>
      </w:r>
    </w:p>
    <w:p w14:paraId="42E2C4E2" w14:textId="77777777" w:rsidR="001D69F1" w:rsidRPr="001D69F1" w:rsidRDefault="001D69F1" w:rsidP="002A6023">
      <w:pPr>
        <w:pStyle w:val="ListParagraph"/>
        <w:spacing w:after="0"/>
        <w:rPr>
          <w:sz w:val="24"/>
          <w:szCs w:val="24"/>
        </w:rPr>
      </w:pPr>
    </w:p>
    <w:p w14:paraId="68CE06AB" w14:textId="77777777" w:rsidR="001D69F1" w:rsidRPr="001D69F1" w:rsidRDefault="001D69F1" w:rsidP="002A6023">
      <w:pPr>
        <w:pStyle w:val="ListParagraph"/>
        <w:spacing w:after="0"/>
        <w:ind w:left="2160"/>
        <w:rPr>
          <w:sz w:val="24"/>
          <w:szCs w:val="24"/>
        </w:rPr>
      </w:pPr>
    </w:p>
    <w:p w14:paraId="082296D7" w14:textId="77777777" w:rsidR="00115770" w:rsidRPr="00AF6EBF" w:rsidRDefault="00115770" w:rsidP="00115770">
      <w:pPr>
        <w:pStyle w:val="ListParagraph"/>
        <w:numPr>
          <w:ilvl w:val="0"/>
          <w:numId w:val="6"/>
        </w:numPr>
        <w:rPr>
          <w:sz w:val="24"/>
          <w:szCs w:val="24"/>
          <w:u w:val="single"/>
        </w:rPr>
      </w:pPr>
      <w:r w:rsidRPr="00AF6EBF">
        <w:rPr>
          <w:sz w:val="24"/>
          <w:szCs w:val="24"/>
        </w:rPr>
        <w:t>Decks of any size</w:t>
      </w:r>
      <w:r w:rsidRPr="00AF6EBF">
        <w:rPr>
          <w:sz w:val="24"/>
          <w:szCs w:val="24"/>
          <w:u w:val="single"/>
        </w:rPr>
        <w:t xml:space="preserve"> without a roof </w:t>
      </w:r>
      <w:r w:rsidRPr="00AF6EBF">
        <w:rPr>
          <w:sz w:val="24"/>
          <w:szCs w:val="24"/>
        </w:rPr>
        <w:t xml:space="preserve">shall be assessed </w:t>
      </w:r>
      <w:proofErr w:type="gramStart"/>
      <w:r w:rsidRPr="00AF6EBF">
        <w:rPr>
          <w:sz w:val="24"/>
          <w:szCs w:val="24"/>
        </w:rPr>
        <w:t>a fee of $</w:t>
      </w:r>
      <w:proofErr w:type="gramEnd"/>
      <w:r w:rsidRPr="00AF6EBF">
        <w:rPr>
          <w:sz w:val="24"/>
          <w:szCs w:val="24"/>
        </w:rPr>
        <w:t>35.00.</w:t>
      </w:r>
    </w:p>
    <w:p w14:paraId="32016C81" w14:textId="77777777" w:rsidR="00115770" w:rsidRPr="00AF6EBF" w:rsidRDefault="00115770" w:rsidP="00115770">
      <w:pPr>
        <w:pStyle w:val="ListParagraph"/>
        <w:ind w:left="2160"/>
        <w:rPr>
          <w:sz w:val="24"/>
          <w:szCs w:val="24"/>
          <w:u w:val="single"/>
        </w:rPr>
      </w:pPr>
    </w:p>
    <w:p w14:paraId="7BAC65C1" w14:textId="77777777" w:rsidR="00115770" w:rsidRPr="00AF6EBF" w:rsidRDefault="00115770" w:rsidP="00115770">
      <w:pPr>
        <w:pStyle w:val="ListParagraph"/>
        <w:numPr>
          <w:ilvl w:val="0"/>
          <w:numId w:val="6"/>
        </w:numPr>
        <w:rPr>
          <w:sz w:val="24"/>
          <w:szCs w:val="24"/>
          <w:u w:val="single"/>
        </w:rPr>
      </w:pPr>
      <w:r w:rsidRPr="00AF6EBF">
        <w:rPr>
          <w:sz w:val="24"/>
          <w:szCs w:val="24"/>
        </w:rPr>
        <w:lastRenderedPageBreak/>
        <w:t>Fences need no permit, have no set back from property line. BE SURE you know where the correct property line is located per Macon County Recorder of Deeds data. (Have your property surveyed if you aren’t sure where your property line is.)</w:t>
      </w:r>
    </w:p>
    <w:p w14:paraId="1FC8959A" w14:textId="77777777" w:rsidR="00115770" w:rsidRPr="00AF6EBF" w:rsidRDefault="00115770" w:rsidP="00115770">
      <w:pPr>
        <w:pStyle w:val="ListParagraph"/>
        <w:rPr>
          <w:sz w:val="24"/>
          <w:szCs w:val="24"/>
          <w:u w:val="single"/>
        </w:rPr>
      </w:pPr>
    </w:p>
    <w:p w14:paraId="6D1FEB6A" w14:textId="77777777" w:rsidR="00115770" w:rsidRPr="00AF6EBF" w:rsidRDefault="00115770" w:rsidP="00115770">
      <w:pPr>
        <w:pStyle w:val="ListParagraph"/>
        <w:ind w:left="2160"/>
        <w:rPr>
          <w:sz w:val="24"/>
          <w:szCs w:val="24"/>
          <w:u w:val="single"/>
        </w:rPr>
      </w:pPr>
    </w:p>
    <w:p w14:paraId="7C9743BB" w14:textId="77777777" w:rsidR="00115770" w:rsidRPr="00AF6EBF" w:rsidRDefault="00115770" w:rsidP="00115770">
      <w:pPr>
        <w:pStyle w:val="ListParagraph"/>
        <w:numPr>
          <w:ilvl w:val="0"/>
          <w:numId w:val="6"/>
        </w:numPr>
        <w:rPr>
          <w:sz w:val="24"/>
          <w:szCs w:val="24"/>
          <w:u w:val="single"/>
        </w:rPr>
      </w:pPr>
      <w:r w:rsidRPr="00AF6EBF">
        <w:rPr>
          <w:sz w:val="24"/>
          <w:szCs w:val="24"/>
        </w:rPr>
        <w:t>Concrete slabs do</w:t>
      </w:r>
      <w:r w:rsidRPr="00AF6EBF">
        <w:rPr>
          <w:b/>
          <w:bCs/>
          <w:sz w:val="24"/>
          <w:szCs w:val="24"/>
        </w:rPr>
        <w:t xml:space="preserve"> NOT</w:t>
      </w:r>
      <w:r w:rsidRPr="00AF6EBF">
        <w:rPr>
          <w:sz w:val="24"/>
          <w:szCs w:val="24"/>
        </w:rPr>
        <w:t xml:space="preserve"> need a building permit.</w:t>
      </w:r>
    </w:p>
    <w:p w14:paraId="520E5172" w14:textId="77777777" w:rsidR="00115770" w:rsidRPr="00AF6EBF" w:rsidRDefault="00115770" w:rsidP="00115770">
      <w:pPr>
        <w:ind w:left="720" w:firstLine="720"/>
        <w:rPr>
          <w:sz w:val="24"/>
          <w:szCs w:val="24"/>
        </w:rPr>
      </w:pPr>
      <w:r w:rsidRPr="00AF6EBF">
        <w:rPr>
          <w:sz w:val="24"/>
          <w:szCs w:val="24"/>
        </w:rPr>
        <w:t>Other:</w:t>
      </w:r>
    </w:p>
    <w:p w14:paraId="0A576DA4" w14:textId="77777777" w:rsidR="00115770" w:rsidRPr="00AF6EBF" w:rsidRDefault="00115770" w:rsidP="00115770">
      <w:pPr>
        <w:spacing w:after="0"/>
        <w:ind w:left="1800"/>
        <w:rPr>
          <w:sz w:val="24"/>
          <w:szCs w:val="24"/>
        </w:rPr>
      </w:pPr>
      <w:r w:rsidRPr="00AF6EBF">
        <w:rPr>
          <w:sz w:val="24"/>
          <w:szCs w:val="24"/>
        </w:rPr>
        <w:tab/>
      </w:r>
      <w:r w:rsidRPr="00AF6EBF">
        <w:rPr>
          <w:sz w:val="24"/>
          <w:szCs w:val="24"/>
        </w:rPr>
        <w:tab/>
        <w:t>Demolition Permit</w:t>
      </w:r>
      <w:r w:rsidRPr="00AF6EBF">
        <w:rPr>
          <w:sz w:val="24"/>
          <w:szCs w:val="24"/>
        </w:rPr>
        <w:tab/>
        <w:t>$45.00</w:t>
      </w:r>
    </w:p>
    <w:p w14:paraId="5715DD48" w14:textId="77777777" w:rsidR="00115770" w:rsidRPr="00AF6EBF" w:rsidRDefault="00115770" w:rsidP="00115770">
      <w:pPr>
        <w:spacing w:after="0"/>
        <w:ind w:left="1800"/>
        <w:rPr>
          <w:sz w:val="24"/>
          <w:szCs w:val="24"/>
        </w:rPr>
      </w:pPr>
      <w:r w:rsidRPr="00AF6EBF">
        <w:rPr>
          <w:sz w:val="24"/>
          <w:szCs w:val="24"/>
        </w:rPr>
        <w:tab/>
      </w:r>
      <w:r w:rsidRPr="00AF6EBF">
        <w:rPr>
          <w:sz w:val="24"/>
          <w:szCs w:val="24"/>
        </w:rPr>
        <w:tab/>
        <w:t>Electrical Permit</w:t>
      </w:r>
      <w:r w:rsidRPr="00AF6EBF">
        <w:rPr>
          <w:sz w:val="24"/>
          <w:szCs w:val="24"/>
        </w:rPr>
        <w:tab/>
        <w:t>$90.00</w:t>
      </w:r>
    </w:p>
    <w:p w14:paraId="7CD6EF8A" w14:textId="77777777" w:rsidR="00115770" w:rsidRPr="00AF6EBF" w:rsidRDefault="00115770" w:rsidP="00115770">
      <w:pPr>
        <w:spacing w:after="0"/>
        <w:ind w:left="1800"/>
        <w:rPr>
          <w:sz w:val="24"/>
          <w:szCs w:val="24"/>
        </w:rPr>
      </w:pPr>
      <w:r w:rsidRPr="00AF6EBF">
        <w:rPr>
          <w:sz w:val="24"/>
          <w:szCs w:val="24"/>
        </w:rPr>
        <w:tab/>
      </w:r>
      <w:r w:rsidRPr="00AF6EBF">
        <w:rPr>
          <w:sz w:val="24"/>
          <w:szCs w:val="24"/>
        </w:rPr>
        <w:tab/>
        <w:t>Plumbing Permit</w:t>
      </w:r>
      <w:r w:rsidRPr="00AF6EBF">
        <w:rPr>
          <w:sz w:val="24"/>
          <w:szCs w:val="24"/>
        </w:rPr>
        <w:tab/>
        <w:t>$90.00</w:t>
      </w:r>
    </w:p>
    <w:p w14:paraId="5CB07FE9" w14:textId="77777777" w:rsidR="00115770" w:rsidRPr="00AF6EBF" w:rsidRDefault="00115770" w:rsidP="00115770">
      <w:pPr>
        <w:spacing w:after="0"/>
        <w:ind w:left="1800"/>
        <w:rPr>
          <w:sz w:val="24"/>
          <w:szCs w:val="24"/>
        </w:rPr>
      </w:pPr>
      <w:r w:rsidRPr="00AF6EBF">
        <w:rPr>
          <w:sz w:val="24"/>
          <w:szCs w:val="24"/>
        </w:rPr>
        <w:tab/>
      </w:r>
      <w:r w:rsidRPr="00AF6EBF">
        <w:rPr>
          <w:sz w:val="24"/>
          <w:szCs w:val="24"/>
        </w:rPr>
        <w:tab/>
        <w:t>Mechanical Permit</w:t>
      </w:r>
      <w:r w:rsidRPr="00AF6EBF">
        <w:rPr>
          <w:sz w:val="24"/>
          <w:szCs w:val="24"/>
        </w:rPr>
        <w:tab/>
        <w:t>$90.00</w:t>
      </w:r>
    </w:p>
    <w:p w14:paraId="7A27F45E" w14:textId="77777777" w:rsidR="00115770" w:rsidRPr="00AF6EBF" w:rsidRDefault="00115770" w:rsidP="00115770">
      <w:pPr>
        <w:spacing w:after="0"/>
        <w:ind w:left="1800"/>
        <w:rPr>
          <w:sz w:val="24"/>
          <w:szCs w:val="24"/>
        </w:rPr>
      </w:pPr>
      <w:r w:rsidRPr="00AF6EBF">
        <w:rPr>
          <w:sz w:val="24"/>
          <w:szCs w:val="24"/>
        </w:rPr>
        <w:tab/>
      </w:r>
      <w:r w:rsidRPr="00AF6EBF">
        <w:rPr>
          <w:sz w:val="24"/>
          <w:szCs w:val="24"/>
        </w:rPr>
        <w:tab/>
        <w:t>Re-Inspection Fee*</w:t>
      </w:r>
      <w:r w:rsidRPr="00AF6EBF">
        <w:rPr>
          <w:sz w:val="24"/>
          <w:szCs w:val="24"/>
        </w:rPr>
        <w:tab/>
        <w:t>$50.00</w:t>
      </w:r>
    </w:p>
    <w:p w14:paraId="5D138F59" w14:textId="71561668" w:rsidR="00346682" w:rsidRDefault="00115770" w:rsidP="00C6643F">
      <w:pPr>
        <w:spacing w:after="0"/>
        <w:ind w:left="1800"/>
        <w:rPr>
          <w:sz w:val="24"/>
          <w:szCs w:val="24"/>
        </w:rPr>
      </w:pPr>
      <w:r w:rsidRPr="00AF6EBF">
        <w:rPr>
          <w:sz w:val="24"/>
          <w:szCs w:val="24"/>
        </w:rPr>
        <w:tab/>
      </w:r>
      <w:r w:rsidRPr="00AF6EBF">
        <w:rPr>
          <w:sz w:val="24"/>
          <w:szCs w:val="24"/>
        </w:rPr>
        <w:tab/>
        <w:t>Signs/Billboards</w:t>
      </w:r>
      <w:r w:rsidRPr="00AF6EBF">
        <w:rPr>
          <w:sz w:val="24"/>
          <w:szCs w:val="24"/>
        </w:rPr>
        <w:tab/>
        <w:t>$75.00</w:t>
      </w:r>
    </w:p>
    <w:p w14:paraId="01BFF9D9" w14:textId="47C2C435" w:rsidR="003A486A" w:rsidRDefault="00E36C81" w:rsidP="00346682">
      <w:pPr>
        <w:spacing w:after="0"/>
        <w:ind w:left="2160" w:firstLine="720"/>
        <w:rPr>
          <w:sz w:val="24"/>
          <w:szCs w:val="24"/>
        </w:rPr>
      </w:pPr>
      <w:r>
        <w:rPr>
          <w:sz w:val="24"/>
          <w:szCs w:val="24"/>
        </w:rPr>
        <w:t xml:space="preserve">Reinspection Fee </w:t>
      </w:r>
      <w:r>
        <w:rPr>
          <w:sz w:val="24"/>
          <w:szCs w:val="24"/>
        </w:rPr>
        <w:tab/>
        <w:t>$50</w:t>
      </w:r>
    </w:p>
    <w:p w14:paraId="69C24EB4" w14:textId="5D6E3C2A" w:rsidR="00346682" w:rsidRPr="00346682" w:rsidRDefault="00C6643F" w:rsidP="00346682">
      <w:pPr>
        <w:spacing w:after="0" w:line="240" w:lineRule="auto"/>
        <w:rPr>
          <w:rFonts w:eastAsia="Times New Roman" w:cs="Arial"/>
          <w:color w:val="000000"/>
          <w:kern w:val="0"/>
          <w:sz w:val="20"/>
          <w:szCs w:val="20"/>
          <w14:ligatures w14:val="none"/>
        </w:rPr>
      </w:pPr>
      <w:r>
        <w:rPr>
          <w:rFonts w:eastAsia="Times New Roman" w:cs="Arial"/>
          <w:color w:val="000000"/>
          <w:kern w:val="0"/>
          <w:sz w:val="20"/>
          <w:szCs w:val="20"/>
          <w14:ligatures w14:val="none"/>
        </w:rPr>
        <w:t xml:space="preserve">A reinspection fee may be assessed </w:t>
      </w:r>
      <w:r w:rsidR="00F26EAF">
        <w:rPr>
          <w:rFonts w:eastAsia="Times New Roman" w:cs="Arial"/>
          <w:color w:val="000000"/>
          <w:kern w:val="0"/>
          <w:sz w:val="20"/>
          <w:szCs w:val="20"/>
          <w14:ligatures w14:val="none"/>
        </w:rPr>
        <w:t>against the applicant for a permit if:</w:t>
      </w:r>
    </w:p>
    <w:p w14:paraId="5E524002" w14:textId="15D5C89D" w:rsidR="00346682" w:rsidRPr="00421EF5" w:rsidRDefault="00346682" w:rsidP="00C6643F">
      <w:pPr>
        <w:pStyle w:val="ListParagraph"/>
        <w:numPr>
          <w:ilvl w:val="0"/>
          <w:numId w:val="10"/>
        </w:numPr>
        <w:spacing w:after="0" w:line="255" w:lineRule="atLeast"/>
        <w:jc w:val="both"/>
        <w:rPr>
          <w:rFonts w:eastAsia="Times New Roman" w:cs="Arial"/>
          <w:color w:val="000000"/>
          <w:kern w:val="0"/>
          <w:sz w:val="20"/>
          <w:szCs w:val="20"/>
          <w14:ligatures w14:val="none"/>
        </w:rPr>
      </w:pPr>
      <w:r w:rsidRPr="00421EF5">
        <w:rPr>
          <w:rFonts w:eastAsia="Times New Roman" w:cs="Arial"/>
          <w:color w:val="000000"/>
          <w:kern w:val="0"/>
          <w:sz w:val="20"/>
          <w:szCs w:val="20"/>
          <w14:ligatures w14:val="none"/>
        </w:rPr>
        <w:t xml:space="preserve">The work for which the inspection has been requested is not installed or completed to the extent that an inspection can be </w:t>
      </w:r>
      <w:proofErr w:type="gramStart"/>
      <w:r w:rsidRPr="00421EF5">
        <w:rPr>
          <w:rFonts w:eastAsia="Times New Roman" w:cs="Arial"/>
          <w:color w:val="000000"/>
          <w:kern w:val="0"/>
          <w:sz w:val="20"/>
          <w:szCs w:val="20"/>
          <w14:ligatures w14:val="none"/>
        </w:rPr>
        <w:t>made;</w:t>
      </w:r>
      <w:proofErr w:type="gramEnd"/>
    </w:p>
    <w:p w14:paraId="146E66CB" w14:textId="34436E35" w:rsidR="00346682" w:rsidRPr="00346682" w:rsidRDefault="00346682" w:rsidP="00C6643F">
      <w:pPr>
        <w:spacing w:after="0" w:line="240" w:lineRule="auto"/>
        <w:rPr>
          <w:rFonts w:eastAsia="Times New Roman" w:cs="Arial"/>
          <w:color w:val="000000"/>
          <w:kern w:val="0"/>
          <w:sz w:val="20"/>
          <w:szCs w:val="20"/>
          <w14:ligatures w14:val="none"/>
        </w:rPr>
      </w:pPr>
    </w:p>
    <w:p w14:paraId="6A6A39F5" w14:textId="3E748A11" w:rsidR="00346682" w:rsidRPr="00421EF5" w:rsidRDefault="00346682" w:rsidP="00C6643F">
      <w:pPr>
        <w:pStyle w:val="ListParagraph"/>
        <w:numPr>
          <w:ilvl w:val="0"/>
          <w:numId w:val="10"/>
        </w:numPr>
        <w:spacing w:after="0" w:line="255" w:lineRule="atLeast"/>
        <w:jc w:val="both"/>
        <w:rPr>
          <w:rFonts w:eastAsia="Times New Roman" w:cs="Arial"/>
          <w:color w:val="000000"/>
          <w:kern w:val="0"/>
          <w:sz w:val="20"/>
          <w:szCs w:val="20"/>
          <w14:ligatures w14:val="none"/>
        </w:rPr>
      </w:pPr>
      <w:r w:rsidRPr="00421EF5">
        <w:rPr>
          <w:rFonts w:eastAsia="Times New Roman" w:cs="Arial"/>
          <w:color w:val="000000"/>
          <w:kern w:val="0"/>
          <w:sz w:val="20"/>
          <w:szCs w:val="20"/>
          <w14:ligatures w14:val="none"/>
        </w:rPr>
        <w:t xml:space="preserve">The inspection reveals that there are violations which should have been found corrected by workers while simply checking their work before calling for an </w:t>
      </w:r>
      <w:proofErr w:type="gramStart"/>
      <w:r w:rsidRPr="00421EF5">
        <w:rPr>
          <w:rFonts w:eastAsia="Times New Roman" w:cs="Arial"/>
          <w:color w:val="000000"/>
          <w:kern w:val="0"/>
          <w:sz w:val="20"/>
          <w:szCs w:val="20"/>
          <w14:ligatures w14:val="none"/>
        </w:rPr>
        <w:t>inspection;</w:t>
      </w:r>
      <w:proofErr w:type="gramEnd"/>
    </w:p>
    <w:p w14:paraId="083E5F66" w14:textId="565EE393" w:rsidR="00346682" w:rsidRPr="00346682" w:rsidRDefault="00346682" w:rsidP="00C6643F">
      <w:pPr>
        <w:spacing w:after="0" w:line="240" w:lineRule="auto"/>
        <w:rPr>
          <w:rFonts w:eastAsia="Times New Roman" w:cs="Arial"/>
          <w:color w:val="000000"/>
          <w:kern w:val="0"/>
          <w:sz w:val="20"/>
          <w:szCs w:val="20"/>
          <w14:ligatures w14:val="none"/>
        </w:rPr>
      </w:pPr>
    </w:p>
    <w:p w14:paraId="5BDE750A" w14:textId="0AEB4072" w:rsidR="00346682" w:rsidRPr="00421EF5" w:rsidRDefault="00346682" w:rsidP="00C6643F">
      <w:pPr>
        <w:pStyle w:val="ListParagraph"/>
        <w:numPr>
          <w:ilvl w:val="0"/>
          <w:numId w:val="10"/>
        </w:numPr>
        <w:spacing w:after="0" w:line="255" w:lineRule="atLeast"/>
        <w:jc w:val="both"/>
        <w:rPr>
          <w:rFonts w:eastAsia="Times New Roman" w:cs="Arial"/>
          <w:color w:val="000000"/>
          <w:kern w:val="0"/>
          <w:sz w:val="20"/>
          <w:szCs w:val="20"/>
          <w14:ligatures w14:val="none"/>
        </w:rPr>
      </w:pPr>
      <w:r w:rsidRPr="00421EF5">
        <w:rPr>
          <w:rFonts w:eastAsia="Times New Roman" w:cs="Arial"/>
          <w:color w:val="000000"/>
          <w:kern w:val="0"/>
          <w:sz w:val="20"/>
          <w:szCs w:val="20"/>
          <w14:ligatures w14:val="none"/>
        </w:rPr>
        <w:t xml:space="preserve">The work for which the inspection has been requested has been covered upon or hidden from view so that an inspection cannot be </w:t>
      </w:r>
      <w:proofErr w:type="gramStart"/>
      <w:r w:rsidRPr="00421EF5">
        <w:rPr>
          <w:rFonts w:eastAsia="Times New Roman" w:cs="Arial"/>
          <w:color w:val="000000"/>
          <w:kern w:val="0"/>
          <w:sz w:val="20"/>
          <w:szCs w:val="20"/>
          <w14:ligatures w14:val="none"/>
        </w:rPr>
        <w:t>made;</w:t>
      </w:r>
      <w:proofErr w:type="gramEnd"/>
    </w:p>
    <w:p w14:paraId="003CE830" w14:textId="0E084C90" w:rsidR="00346682" w:rsidRPr="00346682" w:rsidRDefault="00346682" w:rsidP="00C6643F">
      <w:pPr>
        <w:spacing w:after="0" w:line="240" w:lineRule="auto"/>
        <w:rPr>
          <w:rFonts w:eastAsia="Times New Roman" w:cs="Arial"/>
          <w:color w:val="000000"/>
          <w:kern w:val="0"/>
          <w:sz w:val="20"/>
          <w:szCs w:val="20"/>
          <w14:ligatures w14:val="none"/>
        </w:rPr>
      </w:pPr>
    </w:p>
    <w:p w14:paraId="3BA42DF6" w14:textId="08D5AD8E" w:rsidR="00346682" w:rsidRPr="00421EF5" w:rsidRDefault="00346682" w:rsidP="00C6643F">
      <w:pPr>
        <w:pStyle w:val="ListParagraph"/>
        <w:numPr>
          <w:ilvl w:val="0"/>
          <w:numId w:val="10"/>
        </w:numPr>
        <w:spacing w:after="0" w:line="255" w:lineRule="atLeast"/>
        <w:jc w:val="both"/>
        <w:rPr>
          <w:rFonts w:eastAsia="Times New Roman" w:cs="Arial"/>
          <w:color w:val="000000"/>
          <w:kern w:val="0"/>
          <w:sz w:val="20"/>
          <w:szCs w:val="20"/>
          <w14:ligatures w14:val="none"/>
        </w:rPr>
      </w:pPr>
      <w:r w:rsidRPr="00421EF5">
        <w:rPr>
          <w:rFonts w:eastAsia="Times New Roman" w:cs="Arial"/>
          <w:color w:val="000000"/>
          <w:kern w:val="0"/>
          <w:sz w:val="20"/>
          <w:szCs w:val="20"/>
          <w14:ligatures w14:val="none"/>
        </w:rPr>
        <w:t>The inspector is unable to gain entry at the time requested by the contractor; or</w:t>
      </w:r>
    </w:p>
    <w:p w14:paraId="24841CDF" w14:textId="1B481DBA" w:rsidR="00346682" w:rsidRPr="00421EF5" w:rsidRDefault="00346682" w:rsidP="00C6643F">
      <w:pPr>
        <w:spacing w:after="0" w:line="240" w:lineRule="auto"/>
        <w:ind w:left="360"/>
        <w:rPr>
          <w:rFonts w:eastAsia="Times New Roman" w:cs="Arial"/>
          <w:color w:val="000000"/>
          <w:kern w:val="0"/>
          <w:sz w:val="20"/>
          <w:szCs w:val="20"/>
          <w14:ligatures w14:val="none"/>
        </w:rPr>
      </w:pPr>
    </w:p>
    <w:p w14:paraId="7B546B74" w14:textId="388E23A4" w:rsidR="00346682" w:rsidRPr="00421EF5" w:rsidRDefault="00346682" w:rsidP="00C6643F">
      <w:pPr>
        <w:pStyle w:val="ListParagraph"/>
        <w:numPr>
          <w:ilvl w:val="0"/>
          <w:numId w:val="10"/>
        </w:numPr>
        <w:spacing w:after="0" w:line="255" w:lineRule="atLeast"/>
        <w:jc w:val="both"/>
        <w:rPr>
          <w:rFonts w:eastAsia="Times New Roman" w:cs="Arial"/>
          <w:color w:val="000000"/>
          <w:kern w:val="0"/>
          <w:sz w:val="20"/>
          <w:szCs w:val="20"/>
          <w14:ligatures w14:val="none"/>
        </w:rPr>
      </w:pPr>
      <w:r w:rsidRPr="00421EF5">
        <w:rPr>
          <w:rFonts w:eastAsia="Times New Roman" w:cs="Arial"/>
          <w:color w:val="000000"/>
          <w:kern w:val="0"/>
          <w:sz w:val="20"/>
          <w:szCs w:val="20"/>
          <w14:ligatures w14:val="none"/>
        </w:rPr>
        <w:t>When previously noted violations have not been corrected.</w:t>
      </w:r>
    </w:p>
    <w:p w14:paraId="34BDB18D" w14:textId="77777777" w:rsidR="000272D4" w:rsidRPr="00C6643F" w:rsidRDefault="000272D4" w:rsidP="00C6643F">
      <w:pPr>
        <w:spacing w:after="0"/>
        <w:rPr>
          <w:b/>
          <w:bCs/>
          <w:sz w:val="32"/>
          <w:szCs w:val="32"/>
        </w:rPr>
      </w:pPr>
    </w:p>
    <w:p w14:paraId="34F90071" w14:textId="1E7CCC7E" w:rsidR="00115770" w:rsidRPr="000272D4" w:rsidRDefault="00835ABD" w:rsidP="00835ABD">
      <w:pPr>
        <w:pStyle w:val="ListParagraph"/>
        <w:spacing w:after="0"/>
        <w:ind w:left="450"/>
        <w:rPr>
          <w:b/>
          <w:bCs/>
          <w:sz w:val="32"/>
          <w:szCs w:val="32"/>
        </w:rPr>
      </w:pPr>
      <w:r w:rsidRPr="000272D4">
        <w:rPr>
          <w:b/>
          <w:bCs/>
          <w:sz w:val="32"/>
          <w:szCs w:val="32"/>
        </w:rPr>
        <w:t>I</w:t>
      </w:r>
      <w:r w:rsidR="00115770" w:rsidRPr="000272D4">
        <w:rPr>
          <w:b/>
          <w:bCs/>
          <w:sz w:val="32"/>
          <w:szCs w:val="32"/>
        </w:rPr>
        <w:t>nspectors:</w:t>
      </w:r>
      <w:r w:rsidR="00115770" w:rsidRPr="000272D4">
        <w:rPr>
          <w:b/>
          <w:bCs/>
          <w:sz w:val="32"/>
          <w:szCs w:val="32"/>
        </w:rPr>
        <w:tab/>
      </w:r>
      <w:r w:rsidR="00115770" w:rsidRPr="000272D4">
        <w:rPr>
          <w:b/>
          <w:bCs/>
          <w:sz w:val="32"/>
          <w:szCs w:val="32"/>
        </w:rPr>
        <w:tab/>
        <w:t>Building, Electrical, and Mech</w:t>
      </w:r>
    </w:p>
    <w:p w14:paraId="4F92C392" w14:textId="77777777" w:rsidR="00115770" w:rsidRPr="000272D4" w:rsidRDefault="00115770" w:rsidP="00115770">
      <w:pPr>
        <w:spacing w:after="0"/>
        <w:ind w:left="2880"/>
        <w:rPr>
          <w:sz w:val="32"/>
          <w:szCs w:val="32"/>
        </w:rPr>
      </w:pPr>
      <w:r w:rsidRPr="000272D4">
        <w:rPr>
          <w:sz w:val="32"/>
          <w:szCs w:val="32"/>
        </w:rPr>
        <w:t>Rick Watts   217-520-5454</w:t>
      </w:r>
    </w:p>
    <w:p w14:paraId="4C658DAF" w14:textId="77777777" w:rsidR="00115770" w:rsidRPr="000272D4" w:rsidRDefault="00115770" w:rsidP="00115770">
      <w:pPr>
        <w:spacing w:after="0"/>
        <w:ind w:left="2880"/>
        <w:rPr>
          <w:b/>
          <w:bCs/>
          <w:sz w:val="32"/>
          <w:szCs w:val="32"/>
        </w:rPr>
      </w:pPr>
      <w:r w:rsidRPr="000272D4">
        <w:rPr>
          <w:b/>
          <w:bCs/>
          <w:sz w:val="32"/>
          <w:szCs w:val="32"/>
        </w:rPr>
        <w:t>Plumbing Inspector</w:t>
      </w:r>
    </w:p>
    <w:p w14:paraId="6EF93DA6" w14:textId="77777777" w:rsidR="00115770" w:rsidRPr="000272D4" w:rsidRDefault="00115770" w:rsidP="00115770">
      <w:pPr>
        <w:spacing w:after="0"/>
        <w:ind w:left="2880"/>
        <w:rPr>
          <w:sz w:val="32"/>
          <w:szCs w:val="32"/>
        </w:rPr>
      </w:pPr>
      <w:r w:rsidRPr="000272D4">
        <w:rPr>
          <w:sz w:val="32"/>
          <w:szCs w:val="32"/>
        </w:rPr>
        <w:t>David Binder 217-519-0303</w:t>
      </w:r>
    </w:p>
    <w:p w14:paraId="6ABF09A8" w14:textId="77777777" w:rsidR="00115770" w:rsidRPr="000272D4" w:rsidRDefault="00115770" w:rsidP="00115770">
      <w:pPr>
        <w:spacing w:after="0"/>
        <w:ind w:left="2880"/>
        <w:rPr>
          <w:sz w:val="32"/>
          <w:szCs w:val="32"/>
        </w:rPr>
      </w:pPr>
      <w:r w:rsidRPr="000272D4">
        <w:rPr>
          <w:sz w:val="32"/>
          <w:szCs w:val="32"/>
        </w:rPr>
        <w:t>dbinder@dbinderplumbling.com</w:t>
      </w:r>
    </w:p>
    <w:p w14:paraId="0E5B0570" w14:textId="77777777" w:rsidR="00115770" w:rsidRPr="000272D4" w:rsidRDefault="00115770" w:rsidP="00115770">
      <w:pPr>
        <w:pStyle w:val="ListParagraph"/>
        <w:spacing w:after="0"/>
        <w:ind w:left="450"/>
        <w:rPr>
          <w:b/>
          <w:bCs/>
          <w:sz w:val="32"/>
          <w:szCs w:val="32"/>
        </w:rPr>
      </w:pPr>
    </w:p>
    <w:p w14:paraId="54EC5EC5" w14:textId="77777777" w:rsidR="00115770" w:rsidRPr="000272D4" w:rsidRDefault="00115770" w:rsidP="00835ABD">
      <w:pPr>
        <w:pStyle w:val="ListParagraph"/>
        <w:spacing w:after="0"/>
        <w:ind w:left="450"/>
        <w:rPr>
          <w:b/>
          <w:bCs/>
          <w:sz w:val="32"/>
          <w:szCs w:val="32"/>
        </w:rPr>
      </w:pPr>
      <w:r w:rsidRPr="000272D4">
        <w:rPr>
          <w:b/>
          <w:bCs/>
          <w:sz w:val="32"/>
          <w:szCs w:val="32"/>
        </w:rPr>
        <w:t xml:space="preserve">Other:  </w:t>
      </w:r>
      <w:r w:rsidRPr="000272D4">
        <w:rPr>
          <w:b/>
          <w:bCs/>
          <w:sz w:val="32"/>
          <w:szCs w:val="32"/>
        </w:rPr>
        <w:tab/>
      </w:r>
      <w:r w:rsidRPr="000272D4">
        <w:rPr>
          <w:b/>
          <w:bCs/>
          <w:sz w:val="32"/>
          <w:szCs w:val="32"/>
        </w:rPr>
        <w:tab/>
      </w:r>
      <w:r w:rsidRPr="000272D4">
        <w:rPr>
          <w:sz w:val="32"/>
          <w:szCs w:val="32"/>
        </w:rPr>
        <w:t>Utility Locator:</w:t>
      </w:r>
      <w:r w:rsidRPr="000272D4">
        <w:rPr>
          <w:sz w:val="32"/>
          <w:szCs w:val="32"/>
        </w:rPr>
        <w:tab/>
      </w:r>
      <w:r w:rsidRPr="000272D4">
        <w:rPr>
          <w:b/>
          <w:bCs/>
          <w:sz w:val="32"/>
          <w:szCs w:val="32"/>
        </w:rPr>
        <w:t>JULIE 811</w:t>
      </w:r>
      <w:r w:rsidRPr="000272D4">
        <w:rPr>
          <w:sz w:val="32"/>
          <w:szCs w:val="32"/>
        </w:rPr>
        <w:t xml:space="preserve"> or 1-800-892-0123</w:t>
      </w:r>
    </w:p>
    <w:p w14:paraId="7121F2EF" w14:textId="77777777" w:rsidR="00115770" w:rsidRPr="000272D4" w:rsidRDefault="00115770" w:rsidP="008F035B">
      <w:pPr>
        <w:spacing w:after="0"/>
        <w:jc w:val="center"/>
        <w:rPr>
          <w:b/>
          <w:bCs/>
          <w:sz w:val="32"/>
          <w:szCs w:val="32"/>
        </w:rPr>
      </w:pPr>
    </w:p>
    <w:p w14:paraId="568BF6EC" w14:textId="77777777" w:rsidR="00DD6303" w:rsidRDefault="00DD6303" w:rsidP="001E3F1F">
      <w:pPr>
        <w:spacing w:after="0"/>
        <w:rPr>
          <w:b/>
          <w:bCs/>
          <w:sz w:val="24"/>
          <w:szCs w:val="24"/>
        </w:rPr>
      </w:pPr>
    </w:p>
    <w:p w14:paraId="5302C938" w14:textId="0D3464C7" w:rsidR="001E3F1F" w:rsidRPr="00F26EAF" w:rsidRDefault="00697221" w:rsidP="00F26EAF">
      <w:pPr>
        <w:pStyle w:val="ListParagraph"/>
        <w:spacing w:after="0"/>
        <w:rPr>
          <w:b/>
          <w:bCs/>
          <w:sz w:val="28"/>
          <w:szCs w:val="28"/>
        </w:rPr>
      </w:pPr>
      <w:r w:rsidRPr="00697221">
        <w:rPr>
          <w:b/>
          <w:bCs/>
          <w:sz w:val="28"/>
          <w:szCs w:val="28"/>
        </w:rPr>
        <w:t xml:space="preserve">During the construction of </w:t>
      </w:r>
      <w:r>
        <w:rPr>
          <w:b/>
          <w:bCs/>
          <w:sz w:val="28"/>
          <w:szCs w:val="28"/>
        </w:rPr>
        <w:t>your</w:t>
      </w:r>
      <w:r w:rsidRPr="00697221">
        <w:rPr>
          <w:b/>
          <w:bCs/>
          <w:sz w:val="28"/>
          <w:szCs w:val="28"/>
        </w:rPr>
        <w:t xml:space="preserve"> project any field tile or </w:t>
      </w:r>
      <w:proofErr w:type="gramStart"/>
      <w:r w:rsidRPr="00697221">
        <w:rPr>
          <w:b/>
          <w:bCs/>
          <w:sz w:val="28"/>
          <w:szCs w:val="28"/>
        </w:rPr>
        <w:t>drain pipe</w:t>
      </w:r>
      <w:proofErr w:type="gramEnd"/>
      <w:r w:rsidRPr="00697221">
        <w:rPr>
          <w:b/>
          <w:bCs/>
          <w:sz w:val="28"/>
          <w:szCs w:val="28"/>
        </w:rPr>
        <w:t xml:space="preserve"> of any kind that is discovered shall be promptly reported to the Village Superintendent of Public Works</w:t>
      </w:r>
      <w:r w:rsidR="00E72DB4">
        <w:rPr>
          <w:b/>
          <w:bCs/>
          <w:sz w:val="28"/>
          <w:szCs w:val="28"/>
        </w:rPr>
        <w:t xml:space="preserve"> at </w:t>
      </w:r>
      <w:r w:rsidR="00F43F79">
        <w:rPr>
          <w:b/>
          <w:bCs/>
          <w:sz w:val="28"/>
          <w:szCs w:val="28"/>
        </w:rPr>
        <w:t xml:space="preserve">217-963-2980 or </w:t>
      </w:r>
      <w:hyperlink r:id="rId7" w:history="1">
        <w:r w:rsidR="00F43F79" w:rsidRPr="00A94442">
          <w:rPr>
            <w:rStyle w:val="Hyperlink"/>
            <w:b/>
            <w:bCs/>
            <w:sz w:val="28"/>
            <w:szCs w:val="28"/>
          </w:rPr>
          <w:t>jclosshtown@gmail.com</w:t>
        </w:r>
      </w:hyperlink>
      <w:r w:rsidR="00F43F79">
        <w:rPr>
          <w:b/>
          <w:bCs/>
          <w:sz w:val="28"/>
          <w:szCs w:val="28"/>
        </w:rPr>
        <w:t xml:space="preserve">. </w:t>
      </w:r>
      <w:r w:rsidRPr="00697221">
        <w:rPr>
          <w:b/>
          <w:bCs/>
          <w:sz w:val="28"/>
          <w:szCs w:val="28"/>
        </w:rPr>
        <w:t xml:space="preserve"> The report shall include the type of tile or </w:t>
      </w:r>
      <w:proofErr w:type="gramStart"/>
      <w:r w:rsidRPr="00697221">
        <w:rPr>
          <w:b/>
          <w:bCs/>
          <w:sz w:val="28"/>
          <w:szCs w:val="28"/>
        </w:rPr>
        <w:t>drain pipe</w:t>
      </w:r>
      <w:proofErr w:type="gramEnd"/>
      <w:r w:rsidRPr="00697221">
        <w:rPr>
          <w:b/>
          <w:bCs/>
          <w:sz w:val="28"/>
          <w:szCs w:val="28"/>
        </w:rPr>
        <w:t>, the size of the tile or drain pipe, the location and direction of flo</w:t>
      </w:r>
      <w:r w:rsidR="0062682F">
        <w:rPr>
          <w:b/>
          <w:bCs/>
          <w:sz w:val="28"/>
          <w:szCs w:val="28"/>
        </w:rPr>
        <w:t>w</w:t>
      </w:r>
      <w:r w:rsidR="002F3525">
        <w:rPr>
          <w:b/>
          <w:bCs/>
          <w:sz w:val="28"/>
          <w:szCs w:val="28"/>
        </w:rPr>
        <w:t>.</w:t>
      </w:r>
    </w:p>
    <w:p w14:paraId="3086CC15" w14:textId="77777777" w:rsidR="00DC1E61" w:rsidRDefault="00DC1E61" w:rsidP="00BE0164">
      <w:pPr>
        <w:spacing w:after="0"/>
        <w:jc w:val="center"/>
        <w:rPr>
          <w:b/>
          <w:bCs/>
          <w:sz w:val="24"/>
          <w:szCs w:val="24"/>
        </w:rPr>
      </w:pPr>
    </w:p>
    <w:p w14:paraId="19663A08" w14:textId="01CD0007" w:rsidR="00DC1E61" w:rsidRDefault="008F035B" w:rsidP="00BE0164">
      <w:pPr>
        <w:spacing w:after="0"/>
        <w:jc w:val="center"/>
        <w:rPr>
          <w:b/>
          <w:bCs/>
          <w:sz w:val="24"/>
          <w:szCs w:val="24"/>
        </w:rPr>
      </w:pPr>
      <w:r w:rsidRPr="00840468">
        <w:rPr>
          <w:b/>
          <w:bCs/>
          <w:sz w:val="24"/>
          <w:szCs w:val="24"/>
        </w:rPr>
        <w:lastRenderedPageBreak/>
        <w:t xml:space="preserve">PLEASE FOLLOW THESE STEPS! </w:t>
      </w:r>
    </w:p>
    <w:p w14:paraId="67500401" w14:textId="295412E9" w:rsidR="008F035B" w:rsidRDefault="008F035B" w:rsidP="00BE0164">
      <w:pPr>
        <w:spacing w:after="0"/>
        <w:jc w:val="center"/>
        <w:rPr>
          <w:b/>
          <w:bCs/>
          <w:sz w:val="24"/>
          <w:szCs w:val="24"/>
        </w:rPr>
      </w:pPr>
      <w:r w:rsidRPr="00840468">
        <w:rPr>
          <w:b/>
          <w:bCs/>
          <w:sz w:val="24"/>
          <w:szCs w:val="24"/>
        </w:rPr>
        <w:t xml:space="preserve">IT IS </w:t>
      </w:r>
      <w:r w:rsidRPr="00840468">
        <w:rPr>
          <w:b/>
          <w:bCs/>
          <w:i/>
          <w:iCs/>
          <w:sz w:val="24"/>
          <w:szCs w:val="24"/>
        </w:rPr>
        <w:t>YOUR</w:t>
      </w:r>
      <w:r w:rsidRPr="00840468">
        <w:rPr>
          <w:b/>
          <w:bCs/>
          <w:sz w:val="24"/>
          <w:szCs w:val="24"/>
        </w:rPr>
        <w:t xml:space="preserve"> RESPOSIBILITY TO CONTACT THE APPROPR</w:t>
      </w:r>
      <w:r>
        <w:rPr>
          <w:b/>
          <w:bCs/>
          <w:sz w:val="24"/>
          <w:szCs w:val="24"/>
        </w:rPr>
        <w:t xml:space="preserve">IATE </w:t>
      </w:r>
      <w:r w:rsidRPr="00840468">
        <w:rPr>
          <w:b/>
          <w:bCs/>
          <w:sz w:val="24"/>
          <w:szCs w:val="24"/>
        </w:rPr>
        <w:t>INSPECTOR F</w:t>
      </w:r>
      <w:r>
        <w:rPr>
          <w:b/>
          <w:bCs/>
          <w:sz w:val="24"/>
          <w:szCs w:val="24"/>
        </w:rPr>
        <w:t xml:space="preserve">OR </w:t>
      </w:r>
      <w:r w:rsidRPr="00840468">
        <w:rPr>
          <w:b/>
          <w:bCs/>
          <w:sz w:val="24"/>
          <w:szCs w:val="24"/>
        </w:rPr>
        <w:t>INSPECTIONS</w:t>
      </w:r>
    </w:p>
    <w:p w14:paraId="52190C8E" w14:textId="728563B2" w:rsidR="009D285D" w:rsidRDefault="009D285D" w:rsidP="00B24195">
      <w:pPr>
        <w:spacing w:after="0"/>
        <w:jc w:val="center"/>
        <w:rPr>
          <w:b/>
          <w:bCs/>
          <w:sz w:val="24"/>
          <w:szCs w:val="24"/>
          <w:u w:val="single"/>
        </w:rPr>
      </w:pPr>
      <w:r w:rsidRPr="00840468">
        <w:rPr>
          <w:b/>
          <w:bCs/>
          <w:sz w:val="24"/>
          <w:szCs w:val="24"/>
          <w:u w:val="single"/>
        </w:rPr>
        <w:t>Building Inspections</w:t>
      </w:r>
      <w:r>
        <w:rPr>
          <w:b/>
          <w:bCs/>
          <w:sz w:val="24"/>
          <w:szCs w:val="24"/>
          <w:u w:val="single"/>
        </w:rPr>
        <w:t xml:space="preserve"> </w:t>
      </w:r>
      <w:r w:rsidRPr="00840468">
        <w:rPr>
          <w:b/>
          <w:bCs/>
          <w:sz w:val="24"/>
          <w:szCs w:val="24"/>
          <w:u w:val="single"/>
        </w:rPr>
        <w:t>at the</w:t>
      </w:r>
      <w:r w:rsidR="00B24195">
        <w:rPr>
          <w:b/>
          <w:bCs/>
          <w:sz w:val="24"/>
          <w:szCs w:val="24"/>
          <w:u w:val="single"/>
        </w:rPr>
        <w:t xml:space="preserve"> </w:t>
      </w:r>
      <w:r>
        <w:rPr>
          <w:b/>
          <w:bCs/>
          <w:sz w:val="24"/>
          <w:szCs w:val="24"/>
          <w:u w:val="single"/>
        </w:rPr>
        <w:t>A</w:t>
      </w:r>
      <w:r w:rsidRPr="00840468">
        <w:rPr>
          <w:b/>
          <w:bCs/>
          <w:sz w:val="24"/>
          <w:szCs w:val="24"/>
          <w:u w:val="single"/>
        </w:rPr>
        <w:t xml:space="preserve">ppropriate </w:t>
      </w:r>
      <w:r>
        <w:rPr>
          <w:b/>
          <w:bCs/>
          <w:sz w:val="24"/>
          <w:szCs w:val="24"/>
          <w:u w:val="single"/>
        </w:rPr>
        <w:t>S</w:t>
      </w:r>
      <w:r w:rsidRPr="00840468">
        <w:rPr>
          <w:b/>
          <w:bCs/>
          <w:sz w:val="24"/>
          <w:szCs w:val="24"/>
          <w:u w:val="single"/>
        </w:rPr>
        <w:t xml:space="preserve">tate of </w:t>
      </w:r>
      <w:r>
        <w:rPr>
          <w:b/>
          <w:bCs/>
          <w:sz w:val="24"/>
          <w:szCs w:val="24"/>
          <w:u w:val="single"/>
        </w:rPr>
        <w:t>C</w:t>
      </w:r>
      <w:r w:rsidRPr="00840468">
        <w:rPr>
          <w:b/>
          <w:bCs/>
          <w:sz w:val="24"/>
          <w:szCs w:val="24"/>
          <w:u w:val="single"/>
        </w:rPr>
        <w:t>onstruction</w:t>
      </w:r>
    </w:p>
    <w:p w14:paraId="197BBF0B" w14:textId="77777777" w:rsidR="009D285D" w:rsidRDefault="009D285D" w:rsidP="008F035B">
      <w:pPr>
        <w:spacing w:after="0"/>
        <w:jc w:val="center"/>
        <w:rPr>
          <w:b/>
          <w:bCs/>
          <w:sz w:val="24"/>
          <w:szCs w:val="24"/>
        </w:rPr>
      </w:pPr>
    </w:p>
    <w:tbl>
      <w:tblPr>
        <w:tblStyle w:val="TableGrid"/>
        <w:tblW w:w="11177" w:type="dxa"/>
        <w:tblLook w:val="04A0" w:firstRow="1" w:lastRow="0" w:firstColumn="1" w:lastColumn="0" w:noHBand="0" w:noVBand="1"/>
      </w:tblPr>
      <w:tblGrid>
        <w:gridCol w:w="3725"/>
        <w:gridCol w:w="3726"/>
        <w:gridCol w:w="3726"/>
      </w:tblGrid>
      <w:tr w:rsidR="008F035B" w:rsidRPr="00BF6BD0" w14:paraId="3E75C86A" w14:textId="77777777" w:rsidTr="00377494">
        <w:trPr>
          <w:trHeight w:val="262"/>
        </w:trPr>
        <w:tc>
          <w:tcPr>
            <w:tcW w:w="3725" w:type="dxa"/>
            <w:tcBorders>
              <w:top w:val="single" w:sz="4" w:space="0" w:color="auto"/>
              <w:left w:val="single" w:sz="4" w:space="0" w:color="auto"/>
              <w:bottom w:val="single" w:sz="4" w:space="0" w:color="auto"/>
              <w:right w:val="single" w:sz="4" w:space="0" w:color="auto"/>
            </w:tcBorders>
          </w:tcPr>
          <w:p w14:paraId="03B694A6" w14:textId="77777777" w:rsidR="008F035B" w:rsidRPr="00BF6BD0" w:rsidRDefault="008F035B" w:rsidP="00377494">
            <w:pPr>
              <w:rPr>
                <w:b/>
                <w:bCs/>
                <w:sz w:val="20"/>
                <w:szCs w:val="20"/>
                <w:u w:val="single"/>
              </w:rPr>
            </w:pPr>
            <w:r w:rsidRPr="00BF6BD0">
              <w:rPr>
                <w:b/>
                <w:bCs/>
                <w:sz w:val="20"/>
                <w:szCs w:val="20"/>
                <w:u w:val="single"/>
              </w:rPr>
              <w:t>Code Section</w:t>
            </w:r>
          </w:p>
        </w:tc>
        <w:tc>
          <w:tcPr>
            <w:tcW w:w="3726" w:type="dxa"/>
            <w:tcBorders>
              <w:top w:val="single" w:sz="4" w:space="0" w:color="auto"/>
              <w:left w:val="single" w:sz="4" w:space="0" w:color="auto"/>
              <w:bottom w:val="single" w:sz="4" w:space="0" w:color="auto"/>
              <w:right w:val="single" w:sz="4" w:space="0" w:color="auto"/>
            </w:tcBorders>
          </w:tcPr>
          <w:p w14:paraId="0E716891" w14:textId="77777777" w:rsidR="008F035B" w:rsidRPr="00BF6BD0" w:rsidRDefault="008F035B" w:rsidP="00377494">
            <w:pPr>
              <w:rPr>
                <w:b/>
                <w:bCs/>
                <w:sz w:val="20"/>
                <w:szCs w:val="20"/>
                <w:u w:val="single"/>
              </w:rPr>
            </w:pPr>
            <w:r w:rsidRPr="00BF6BD0">
              <w:rPr>
                <w:b/>
                <w:bCs/>
                <w:sz w:val="20"/>
                <w:szCs w:val="20"/>
                <w:u w:val="single"/>
              </w:rPr>
              <w:t>Description of Inspection</w:t>
            </w:r>
          </w:p>
        </w:tc>
        <w:tc>
          <w:tcPr>
            <w:tcW w:w="3726" w:type="dxa"/>
            <w:tcBorders>
              <w:top w:val="single" w:sz="4" w:space="0" w:color="auto"/>
              <w:left w:val="single" w:sz="4" w:space="0" w:color="auto"/>
              <w:bottom w:val="single" w:sz="4" w:space="0" w:color="auto"/>
              <w:right w:val="single" w:sz="4" w:space="0" w:color="auto"/>
            </w:tcBorders>
          </w:tcPr>
          <w:p w14:paraId="2FC5485C" w14:textId="77777777" w:rsidR="008F035B" w:rsidRPr="00BF6BD0" w:rsidRDefault="008F035B" w:rsidP="00377494">
            <w:pPr>
              <w:rPr>
                <w:b/>
                <w:bCs/>
                <w:sz w:val="20"/>
                <w:szCs w:val="20"/>
                <w:u w:val="single"/>
              </w:rPr>
            </w:pPr>
            <w:r w:rsidRPr="00BF6BD0">
              <w:rPr>
                <w:b/>
                <w:bCs/>
                <w:sz w:val="20"/>
                <w:szCs w:val="20"/>
                <w:u w:val="single"/>
              </w:rPr>
              <w:t>When to Perform Inspection</w:t>
            </w:r>
          </w:p>
        </w:tc>
      </w:tr>
      <w:tr w:rsidR="008F035B" w:rsidRPr="00BF6BD0" w14:paraId="1D102755" w14:textId="77777777" w:rsidTr="00377494">
        <w:trPr>
          <w:trHeight w:val="788"/>
        </w:trPr>
        <w:tc>
          <w:tcPr>
            <w:tcW w:w="3725" w:type="dxa"/>
            <w:tcBorders>
              <w:top w:val="single" w:sz="4" w:space="0" w:color="auto"/>
              <w:left w:val="single" w:sz="4" w:space="0" w:color="auto"/>
              <w:bottom w:val="single" w:sz="4" w:space="0" w:color="auto"/>
              <w:right w:val="single" w:sz="4" w:space="0" w:color="auto"/>
            </w:tcBorders>
          </w:tcPr>
          <w:p w14:paraId="47965FED" w14:textId="77777777" w:rsidR="008F035B" w:rsidRPr="00BF6BD0" w:rsidRDefault="008F035B" w:rsidP="00377494">
            <w:pPr>
              <w:rPr>
                <w:b/>
                <w:bCs/>
                <w:sz w:val="20"/>
                <w:szCs w:val="20"/>
              </w:rPr>
            </w:pPr>
            <w:r w:rsidRPr="00BF6BD0">
              <w:rPr>
                <w:b/>
                <w:bCs/>
                <w:sz w:val="20"/>
                <w:szCs w:val="20"/>
              </w:rPr>
              <w:t>IBIC109.3.1</w:t>
            </w:r>
          </w:p>
          <w:p w14:paraId="6EEAE3A2" w14:textId="77777777" w:rsidR="008F035B" w:rsidRPr="00BF6BD0" w:rsidRDefault="008F035B" w:rsidP="00377494">
            <w:pPr>
              <w:rPr>
                <w:b/>
                <w:bCs/>
                <w:sz w:val="20"/>
                <w:szCs w:val="20"/>
              </w:rPr>
            </w:pPr>
          </w:p>
        </w:tc>
        <w:tc>
          <w:tcPr>
            <w:tcW w:w="3726" w:type="dxa"/>
            <w:tcBorders>
              <w:top w:val="single" w:sz="4" w:space="0" w:color="auto"/>
              <w:left w:val="single" w:sz="4" w:space="0" w:color="auto"/>
              <w:bottom w:val="single" w:sz="4" w:space="0" w:color="auto"/>
              <w:right w:val="single" w:sz="4" w:space="0" w:color="auto"/>
            </w:tcBorders>
          </w:tcPr>
          <w:p w14:paraId="442BA434" w14:textId="2983E03E" w:rsidR="008F035B" w:rsidRPr="00BF6BD0" w:rsidRDefault="0008496E" w:rsidP="00377494">
            <w:pPr>
              <w:rPr>
                <w:b/>
                <w:bCs/>
                <w:sz w:val="20"/>
                <w:szCs w:val="20"/>
              </w:rPr>
            </w:pPr>
            <w:r w:rsidRPr="00BF6BD0">
              <w:rPr>
                <w:b/>
                <w:bCs/>
                <w:noProof/>
                <w:sz w:val="20"/>
                <w:szCs w:val="20"/>
                <w:u w:val="single"/>
              </w:rPr>
              <mc:AlternateContent>
                <mc:Choice Requires="wps">
                  <w:drawing>
                    <wp:anchor distT="45720" distB="45720" distL="114300" distR="114300" simplePos="0" relativeHeight="251660288" behindDoc="1" locked="0" layoutInCell="1" allowOverlap="1" wp14:anchorId="0AD1E350" wp14:editId="1A58E996">
                      <wp:simplePos x="0" y="0"/>
                      <wp:positionH relativeFrom="margin">
                        <wp:posOffset>-2430145</wp:posOffset>
                      </wp:positionH>
                      <wp:positionV relativeFrom="paragraph">
                        <wp:posOffset>169250</wp:posOffset>
                      </wp:positionV>
                      <wp:extent cx="5061398"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398" cy="1404620"/>
                              </a:xfrm>
                              <a:prstGeom prst="rect">
                                <a:avLst/>
                              </a:prstGeom>
                              <a:noFill/>
                              <a:ln w="9525">
                                <a:noFill/>
                                <a:miter lim="800000"/>
                                <a:headEnd/>
                                <a:tailEnd/>
                              </a:ln>
                            </wps:spPr>
                            <wps:txbx>
                              <w:txbxContent>
                                <w:p w14:paraId="0CADF3EB" w14:textId="77777777" w:rsidR="008F035B" w:rsidRPr="0008496E" w:rsidRDefault="008F035B" w:rsidP="008F035B">
                                  <w:pPr>
                                    <w:rPr>
                                      <w:b/>
                                      <w:bCs/>
                                      <w:color w:val="FF0000"/>
                                      <w:sz w:val="28"/>
                                      <w:szCs w:val="28"/>
                                    </w:rPr>
                                  </w:pPr>
                                  <w:r w:rsidRPr="0008496E">
                                    <w:rPr>
                                      <w:b/>
                                      <w:bCs/>
                                      <w:color w:val="FF0000"/>
                                      <w:sz w:val="28"/>
                                      <w:szCs w:val="28"/>
                                    </w:rPr>
                                    <w:t>Do NOT pour any concrete without calling Inspector first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D1E350" id="_x0000_t202" coordsize="21600,21600" o:spt="202" path="m,l,21600r21600,l21600,xe">
                      <v:stroke joinstyle="miter"/>
                      <v:path gradientshapeok="t" o:connecttype="rect"/>
                    </v:shapetype>
                    <v:shape id="Text Box 2" o:spid="_x0000_s1026" type="#_x0000_t202" style="position:absolute;margin-left:-191.35pt;margin-top:13.35pt;width:398.5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" filled="f" stroked="f">
                      <v:textbox style="mso-fit-shape-to-text:t">
                        <w:txbxContent>
                          <w:p w14:paraId="0CADF3EB" w14:textId="77777777" w:rsidR="008F035B" w:rsidRPr="0008496E" w:rsidRDefault="008F035B" w:rsidP="008F035B">
                            <w:pPr>
                              <w:rPr>
                                <w:b/>
                                <w:bCs/>
                                <w:color w:val="FF0000"/>
                                <w:sz w:val="28"/>
                                <w:szCs w:val="28"/>
                              </w:rPr>
                            </w:pPr>
                            <w:r w:rsidRPr="0008496E">
                              <w:rPr>
                                <w:b/>
                                <w:bCs/>
                                <w:color w:val="FF0000"/>
                                <w:sz w:val="28"/>
                                <w:szCs w:val="28"/>
                              </w:rPr>
                              <w:t>Do NOT pour any concrete without calling Inspector first</w:t>
                            </w:r>
                          </w:p>
                        </w:txbxContent>
                      </v:textbox>
                      <w10:wrap anchorx="margin"/>
                    </v:shape>
                  </w:pict>
                </mc:Fallback>
              </mc:AlternateContent>
            </w:r>
            <w:r w:rsidR="008F035B" w:rsidRPr="00BF6BD0">
              <w:rPr>
                <w:b/>
                <w:bCs/>
                <w:sz w:val="20"/>
                <w:szCs w:val="20"/>
              </w:rPr>
              <w:t>Footings and foundation</w:t>
            </w:r>
          </w:p>
        </w:tc>
        <w:tc>
          <w:tcPr>
            <w:tcW w:w="3726" w:type="dxa"/>
            <w:tcBorders>
              <w:top w:val="single" w:sz="4" w:space="0" w:color="auto"/>
              <w:left w:val="single" w:sz="4" w:space="0" w:color="auto"/>
              <w:bottom w:val="single" w:sz="4" w:space="0" w:color="auto"/>
              <w:right w:val="single" w:sz="4" w:space="0" w:color="auto"/>
            </w:tcBorders>
          </w:tcPr>
          <w:p w14:paraId="59473D86" w14:textId="77777777" w:rsidR="008F035B" w:rsidRPr="00BF6BD0" w:rsidRDefault="008F035B" w:rsidP="00377494">
            <w:pPr>
              <w:rPr>
                <w:b/>
                <w:bCs/>
                <w:sz w:val="20"/>
                <w:szCs w:val="20"/>
              </w:rPr>
            </w:pPr>
            <w:r w:rsidRPr="00BF6BD0">
              <w:rPr>
                <w:b/>
                <w:bCs/>
                <w:sz w:val="20"/>
                <w:szCs w:val="20"/>
              </w:rPr>
              <w:t xml:space="preserve">After excavation and reinforcing steel is in place. Concrete forms in place but concrete </w:t>
            </w:r>
            <w:proofErr w:type="gramStart"/>
            <w:r w:rsidRPr="00BF6BD0">
              <w:rPr>
                <w:b/>
                <w:bCs/>
                <w:sz w:val="20"/>
                <w:szCs w:val="20"/>
              </w:rPr>
              <w:t>not</w:t>
            </w:r>
            <w:proofErr w:type="gramEnd"/>
            <w:r w:rsidRPr="00BF6BD0">
              <w:rPr>
                <w:b/>
                <w:bCs/>
                <w:sz w:val="20"/>
                <w:szCs w:val="20"/>
              </w:rPr>
              <w:t xml:space="preserve"> poured.</w:t>
            </w:r>
          </w:p>
        </w:tc>
      </w:tr>
      <w:tr w:rsidR="008F035B" w:rsidRPr="00BF6BD0" w14:paraId="04368C66" w14:textId="77777777" w:rsidTr="00377494">
        <w:trPr>
          <w:trHeight w:val="1609"/>
        </w:trPr>
        <w:tc>
          <w:tcPr>
            <w:tcW w:w="3725" w:type="dxa"/>
            <w:tcBorders>
              <w:top w:val="single" w:sz="4" w:space="0" w:color="auto"/>
              <w:left w:val="single" w:sz="4" w:space="0" w:color="auto"/>
              <w:bottom w:val="single" w:sz="4" w:space="0" w:color="auto"/>
              <w:right w:val="single" w:sz="4" w:space="0" w:color="auto"/>
            </w:tcBorders>
          </w:tcPr>
          <w:p w14:paraId="12187C3C" w14:textId="15689334" w:rsidR="008F035B" w:rsidRPr="00BF6BD0" w:rsidRDefault="008F035B" w:rsidP="00377494">
            <w:pPr>
              <w:rPr>
                <w:b/>
                <w:bCs/>
                <w:sz w:val="20"/>
                <w:szCs w:val="20"/>
              </w:rPr>
            </w:pPr>
            <w:r w:rsidRPr="00BF6BD0">
              <w:rPr>
                <w:b/>
                <w:bCs/>
                <w:sz w:val="20"/>
                <w:szCs w:val="20"/>
              </w:rPr>
              <w:t>IBIC109.3.2</w:t>
            </w:r>
          </w:p>
        </w:tc>
        <w:tc>
          <w:tcPr>
            <w:tcW w:w="3726" w:type="dxa"/>
            <w:tcBorders>
              <w:top w:val="single" w:sz="4" w:space="0" w:color="auto"/>
              <w:left w:val="single" w:sz="4" w:space="0" w:color="auto"/>
              <w:bottom w:val="single" w:sz="4" w:space="0" w:color="auto"/>
              <w:right w:val="single" w:sz="4" w:space="0" w:color="auto"/>
            </w:tcBorders>
          </w:tcPr>
          <w:p w14:paraId="5062B3FB" w14:textId="50A45429" w:rsidR="008F035B" w:rsidRPr="00BF6BD0" w:rsidRDefault="008F035B" w:rsidP="00377494">
            <w:pPr>
              <w:rPr>
                <w:b/>
                <w:bCs/>
                <w:sz w:val="20"/>
                <w:szCs w:val="20"/>
              </w:rPr>
            </w:pPr>
            <w:r w:rsidRPr="00BF6BD0">
              <w:rPr>
                <w:b/>
                <w:bCs/>
                <w:sz w:val="20"/>
                <w:szCs w:val="20"/>
              </w:rPr>
              <w:t>Concrete slab and under floor</w:t>
            </w:r>
          </w:p>
        </w:tc>
        <w:tc>
          <w:tcPr>
            <w:tcW w:w="3726" w:type="dxa"/>
            <w:tcBorders>
              <w:top w:val="single" w:sz="4" w:space="0" w:color="auto"/>
              <w:left w:val="single" w:sz="4" w:space="0" w:color="auto"/>
              <w:bottom w:val="single" w:sz="4" w:space="0" w:color="auto"/>
              <w:right w:val="single" w:sz="4" w:space="0" w:color="auto"/>
            </w:tcBorders>
          </w:tcPr>
          <w:p w14:paraId="759F8823" w14:textId="77777777" w:rsidR="008F035B" w:rsidRPr="00BF6BD0" w:rsidRDefault="008F035B" w:rsidP="00377494">
            <w:pPr>
              <w:rPr>
                <w:b/>
                <w:bCs/>
                <w:sz w:val="20"/>
                <w:szCs w:val="20"/>
              </w:rPr>
            </w:pPr>
            <w:r w:rsidRPr="00BF6BD0">
              <w:rPr>
                <w:b/>
                <w:bCs/>
                <w:sz w:val="20"/>
                <w:szCs w:val="20"/>
              </w:rPr>
              <w:t>After in slab or underfloor reinforcing steel and building service equipment conduit, piping, and accessories are in place but before concrete is poured or floor sheathing installed.</w:t>
            </w:r>
          </w:p>
        </w:tc>
      </w:tr>
      <w:tr w:rsidR="008F035B" w:rsidRPr="00BF6BD0" w14:paraId="41DDA122" w14:textId="77777777" w:rsidTr="00377494">
        <w:trPr>
          <w:trHeight w:val="788"/>
        </w:trPr>
        <w:tc>
          <w:tcPr>
            <w:tcW w:w="3725" w:type="dxa"/>
            <w:tcBorders>
              <w:top w:val="single" w:sz="4" w:space="0" w:color="auto"/>
              <w:left w:val="single" w:sz="4" w:space="0" w:color="auto"/>
              <w:bottom w:val="single" w:sz="4" w:space="0" w:color="auto"/>
              <w:right w:val="single" w:sz="4" w:space="0" w:color="auto"/>
            </w:tcBorders>
          </w:tcPr>
          <w:p w14:paraId="3BB4C4E6" w14:textId="77777777" w:rsidR="008F035B" w:rsidRPr="00BF6BD0" w:rsidRDefault="008F035B" w:rsidP="00377494">
            <w:pPr>
              <w:rPr>
                <w:b/>
                <w:bCs/>
                <w:sz w:val="20"/>
                <w:szCs w:val="20"/>
              </w:rPr>
            </w:pPr>
            <w:r w:rsidRPr="00BF6BD0">
              <w:rPr>
                <w:b/>
                <w:bCs/>
                <w:sz w:val="20"/>
                <w:szCs w:val="20"/>
              </w:rPr>
              <w:t>IBC109.3.3</w:t>
            </w:r>
          </w:p>
        </w:tc>
        <w:tc>
          <w:tcPr>
            <w:tcW w:w="3726" w:type="dxa"/>
            <w:tcBorders>
              <w:top w:val="single" w:sz="4" w:space="0" w:color="auto"/>
              <w:left w:val="single" w:sz="4" w:space="0" w:color="auto"/>
              <w:bottom w:val="single" w:sz="4" w:space="0" w:color="auto"/>
              <w:right w:val="single" w:sz="4" w:space="0" w:color="auto"/>
            </w:tcBorders>
          </w:tcPr>
          <w:p w14:paraId="20F28CF7" w14:textId="2C49AAD2" w:rsidR="008F035B" w:rsidRPr="00BF6BD0" w:rsidRDefault="008F035B" w:rsidP="00377494">
            <w:pPr>
              <w:rPr>
                <w:b/>
                <w:bCs/>
                <w:sz w:val="20"/>
                <w:szCs w:val="20"/>
              </w:rPr>
            </w:pPr>
            <w:r w:rsidRPr="00BF6BD0">
              <w:rPr>
                <w:b/>
                <w:bCs/>
                <w:sz w:val="20"/>
                <w:szCs w:val="20"/>
              </w:rPr>
              <w:t>Floor Elevation</w:t>
            </w:r>
          </w:p>
        </w:tc>
        <w:tc>
          <w:tcPr>
            <w:tcW w:w="3726" w:type="dxa"/>
            <w:tcBorders>
              <w:top w:val="single" w:sz="4" w:space="0" w:color="auto"/>
              <w:left w:val="single" w:sz="4" w:space="0" w:color="auto"/>
              <w:bottom w:val="single" w:sz="4" w:space="0" w:color="auto"/>
              <w:right w:val="single" w:sz="4" w:space="0" w:color="auto"/>
            </w:tcBorders>
          </w:tcPr>
          <w:p w14:paraId="1416984E" w14:textId="77777777" w:rsidR="008F035B" w:rsidRPr="00BF6BD0" w:rsidRDefault="008F035B" w:rsidP="00377494">
            <w:pPr>
              <w:rPr>
                <w:b/>
                <w:bCs/>
                <w:sz w:val="20"/>
                <w:szCs w:val="20"/>
              </w:rPr>
            </w:pPr>
            <w:r w:rsidRPr="00BF6BD0">
              <w:rPr>
                <w:b/>
                <w:bCs/>
                <w:sz w:val="20"/>
                <w:szCs w:val="20"/>
              </w:rPr>
              <w:t>Upon placement of lowest floor including the basement and prior to vertical construction.</w:t>
            </w:r>
          </w:p>
        </w:tc>
      </w:tr>
      <w:tr w:rsidR="008F035B" w:rsidRPr="00BF6BD0" w14:paraId="488CEEB5" w14:textId="77777777" w:rsidTr="00377494">
        <w:trPr>
          <w:trHeight w:val="1609"/>
        </w:trPr>
        <w:tc>
          <w:tcPr>
            <w:tcW w:w="3725" w:type="dxa"/>
            <w:tcBorders>
              <w:top w:val="single" w:sz="4" w:space="0" w:color="auto"/>
              <w:left w:val="single" w:sz="4" w:space="0" w:color="auto"/>
              <w:bottom w:val="single" w:sz="4" w:space="0" w:color="auto"/>
              <w:right w:val="single" w:sz="4" w:space="0" w:color="auto"/>
            </w:tcBorders>
          </w:tcPr>
          <w:p w14:paraId="6E7B630D" w14:textId="77777777" w:rsidR="008F035B" w:rsidRPr="00BF6BD0" w:rsidRDefault="008F035B" w:rsidP="00377494">
            <w:pPr>
              <w:rPr>
                <w:b/>
                <w:bCs/>
                <w:sz w:val="20"/>
                <w:szCs w:val="20"/>
              </w:rPr>
            </w:pPr>
            <w:r w:rsidRPr="00BF6BD0">
              <w:rPr>
                <w:b/>
                <w:bCs/>
                <w:sz w:val="20"/>
                <w:szCs w:val="20"/>
              </w:rPr>
              <w:t>NEC</w:t>
            </w:r>
          </w:p>
        </w:tc>
        <w:tc>
          <w:tcPr>
            <w:tcW w:w="3726" w:type="dxa"/>
            <w:tcBorders>
              <w:top w:val="single" w:sz="4" w:space="0" w:color="auto"/>
              <w:left w:val="single" w:sz="4" w:space="0" w:color="auto"/>
              <w:bottom w:val="single" w:sz="4" w:space="0" w:color="auto"/>
              <w:right w:val="single" w:sz="4" w:space="0" w:color="auto"/>
            </w:tcBorders>
          </w:tcPr>
          <w:p w14:paraId="0E93D16D" w14:textId="496C89B7" w:rsidR="008F035B" w:rsidRPr="00BF6BD0" w:rsidRDefault="008F035B" w:rsidP="00377494">
            <w:pPr>
              <w:rPr>
                <w:b/>
                <w:bCs/>
                <w:sz w:val="20"/>
                <w:szCs w:val="20"/>
              </w:rPr>
            </w:pPr>
            <w:r w:rsidRPr="00BF6BD0">
              <w:rPr>
                <w:b/>
                <w:bCs/>
                <w:sz w:val="20"/>
                <w:szCs w:val="20"/>
              </w:rPr>
              <w:t>Rough-in Electric</w:t>
            </w:r>
          </w:p>
        </w:tc>
        <w:tc>
          <w:tcPr>
            <w:tcW w:w="3726" w:type="dxa"/>
            <w:tcBorders>
              <w:top w:val="single" w:sz="4" w:space="0" w:color="auto"/>
              <w:left w:val="single" w:sz="4" w:space="0" w:color="auto"/>
              <w:bottom w:val="single" w:sz="4" w:space="0" w:color="auto"/>
              <w:right w:val="single" w:sz="4" w:space="0" w:color="auto"/>
            </w:tcBorders>
          </w:tcPr>
          <w:p w14:paraId="57D6050F" w14:textId="77777777" w:rsidR="008F035B" w:rsidRPr="00BF6BD0" w:rsidRDefault="008F035B" w:rsidP="00377494">
            <w:pPr>
              <w:rPr>
                <w:b/>
                <w:bCs/>
                <w:sz w:val="20"/>
                <w:szCs w:val="20"/>
              </w:rPr>
            </w:pPr>
            <w:r w:rsidRPr="00BF6BD0">
              <w:rPr>
                <w:b/>
                <w:bCs/>
                <w:sz w:val="20"/>
                <w:szCs w:val="20"/>
              </w:rPr>
              <w:t xml:space="preserve">After framing is complete: All </w:t>
            </w:r>
            <w:proofErr w:type="gramStart"/>
            <w:r w:rsidRPr="00BF6BD0">
              <w:rPr>
                <w:b/>
                <w:bCs/>
                <w:sz w:val="20"/>
                <w:szCs w:val="20"/>
              </w:rPr>
              <w:t>wiring</w:t>
            </w:r>
            <w:proofErr w:type="gramEnd"/>
            <w:r w:rsidRPr="00BF6BD0">
              <w:rPr>
                <w:b/>
                <w:bCs/>
                <w:sz w:val="20"/>
                <w:szCs w:val="20"/>
              </w:rPr>
              <w:t xml:space="preserve"> is </w:t>
            </w:r>
            <w:proofErr w:type="gramStart"/>
            <w:r w:rsidRPr="00BF6BD0">
              <w:rPr>
                <w:b/>
                <w:bCs/>
                <w:sz w:val="20"/>
                <w:szCs w:val="20"/>
              </w:rPr>
              <w:t>pulled</w:t>
            </w:r>
            <w:proofErr w:type="gramEnd"/>
            <w:r w:rsidRPr="00BF6BD0">
              <w:rPr>
                <w:b/>
                <w:bCs/>
                <w:sz w:val="20"/>
                <w:szCs w:val="20"/>
              </w:rPr>
              <w:t xml:space="preserve"> and all boxes are installed in walls and before walls are closed in. Receptacles and switches are not installed in </w:t>
            </w:r>
            <w:proofErr w:type="gramStart"/>
            <w:r w:rsidRPr="00BF6BD0">
              <w:rPr>
                <w:b/>
                <w:bCs/>
                <w:sz w:val="20"/>
                <w:szCs w:val="20"/>
              </w:rPr>
              <w:t>boxes</w:t>
            </w:r>
            <w:proofErr w:type="gramEnd"/>
            <w:r w:rsidRPr="00BF6BD0">
              <w:rPr>
                <w:b/>
                <w:bCs/>
                <w:sz w:val="20"/>
                <w:szCs w:val="20"/>
              </w:rPr>
              <w:t xml:space="preserve"> but wiring is visible.</w:t>
            </w:r>
          </w:p>
        </w:tc>
      </w:tr>
      <w:tr w:rsidR="008F035B" w:rsidRPr="00BF6BD0" w14:paraId="72F4FDF4" w14:textId="77777777" w:rsidTr="00377494">
        <w:trPr>
          <w:trHeight w:val="1592"/>
        </w:trPr>
        <w:tc>
          <w:tcPr>
            <w:tcW w:w="3725" w:type="dxa"/>
            <w:tcBorders>
              <w:top w:val="single" w:sz="4" w:space="0" w:color="auto"/>
              <w:left w:val="single" w:sz="4" w:space="0" w:color="auto"/>
              <w:bottom w:val="single" w:sz="4" w:space="0" w:color="auto"/>
              <w:right w:val="single" w:sz="4" w:space="0" w:color="auto"/>
            </w:tcBorders>
          </w:tcPr>
          <w:p w14:paraId="61AE82EC" w14:textId="77777777" w:rsidR="008F035B" w:rsidRPr="00BF6BD0" w:rsidRDefault="008F035B" w:rsidP="00377494">
            <w:pPr>
              <w:rPr>
                <w:b/>
                <w:bCs/>
                <w:sz w:val="20"/>
                <w:szCs w:val="20"/>
              </w:rPr>
            </w:pPr>
            <w:r w:rsidRPr="00BF6BD0">
              <w:rPr>
                <w:b/>
                <w:bCs/>
                <w:sz w:val="20"/>
                <w:szCs w:val="20"/>
              </w:rPr>
              <w:t>IPC</w:t>
            </w:r>
          </w:p>
        </w:tc>
        <w:tc>
          <w:tcPr>
            <w:tcW w:w="3726" w:type="dxa"/>
            <w:tcBorders>
              <w:top w:val="single" w:sz="4" w:space="0" w:color="auto"/>
              <w:left w:val="single" w:sz="4" w:space="0" w:color="auto"/>
              <w:bottom w:val="single" w:sz="4" w:space="0" w:color="auto"/>
              <w:right w:val="single" w:sz="4" w:space="0" w:color="auto"/>
            </w:tcBorders>
          </w:tcPr>
          <w:p w14:paraId="7EE18A85" w14:textId="3B6EECEC" w:rsidR="008F035B" w:rsidRPr="00BF6BD0" w:rsidRDefault="008F035B" w:rsidP="00377494">
            <w:pPr>
              <w:rPr>
                <w:b/>
                <w:bCs/>
                <w:sz w:val="20"/>
                <w:szCs w:val="20"/>
              </w:rPr>
            </w:pPr>
            <w:r w:rsidRPr="00BF6BD0">
              <w:rPr>
                <w:b/>
                <w:bCs/>
                <w:sz w:val="20"/>
                <w:szCs w:val="20"/>
              </w:rPr>
              <w:t>Rough-in Plumbing</w:t>
            </w:r>
          </w:p>
        </w:tc>
        <w:tc>
          <w:tcPr>
            <w:tcW w:w="3726" w:type="dxa"/>
            <w:tcBorders>
              <w:top w:val="single" w:sz="4" w:space="0" w:color="auto"/>
              <w:left w:val="single" w:sz="4" w:space="0" w:color="auto"/>
              <w:bottom w:val="single" w:sz="4" w:space="0" w:color="auto"/>
              <w:right w:val="single" w:sz="4" w:space="0" w:color="auto"/>
            </w:tcBorders>
          </w:tcPr>
          <w:p w14:paraId="2D8C1B03" w14:textId="77777777" w:rsidR="008F035B" w:rsidRPr="00BF6BD0" w:rsidRDefault="008F035B" w:rsidP="00377494">
            <w:pPr>
              <w:rPr>
                <w:b/>
                <w:bCs/>
                <w:sz w:val="20"/>
                <w:szCs w:val="20"/>
              </w:rPr>
            </w:pPr>
            <w:r w:rsidRPr="00BF6BD0">
              <w:rPr>
                <w:b/>
                <w:bCs/>
                <w:sz w:val="20"/>
                <w:szCs w:val="20"/>
              </w:rPr>
              <w:t xml:space="preserve">After framing is complete: All water lines, drain lines, and vents are installed. Drains must flow </w:t>
            </w:r>
            <w:proofErr w:type="gramStart"/>
            <w:r w:rsidRPr="00BF6BD0">
              <w:rPr>
                <w:b/>
                <w:bCs/>
                <w:sz w:val="20"/>
                <w:szCs w:val="20"/>
              </w:rPr>
              <w:t>freely</w:t>
            </w:r>
            <w:proofErr w:type="gramEnd"/>
            <w:r w:rsidRPr="00BF6BD0">
              <w:rPr>
                <w:b/>
                <w:bCs/>
                <w:sz w:val="20"/>
                <w:szCs w:val="20"/>
              </w:rPr>
              <w:t xml:space="preserve"> and water lines are free of leaks and cross connections. Walls not closed in </w:t>
            </w:r>
          </w:p>
        </w:tc>
      </w:tr>
      <w:tr w:rsidR="008F035B" w:rsidRPr="00BF6BD0" w14:paraId="5EA92E2F" w14:textId="77777777" w:rsidTr="00377494">
        <w:trPr>
          <w:trHeight w:val="1871"/>
        </w:trPr>
        <w:tc>
          <w:tcPr>
            <w:tcW w:w="3725" w:type="dxa"/>
            <w:tcBorders>
              <w:top w:val="single" w:sz="4" w:space="0" w:color="auto"/>
              <w:left w:val="single" w:sz="4" w:space="0" w:color="auto"/>
              <w:bottom w:val="single" w:sz="4" w:space="0" w:color="auto"/>
              <w:right w:val="single" w:sz="4" w:space="0" w:color="auto"/>
            </w:tcBorders>
          </w:tcPr>
          <w:p w14:paraId="3BBF7EDD" w14:textId="77777777" w:rsidR="008F035B" w:rsidRPr="00BF6BD0" w:rsidRDefault="008F035B" w:rsidP="00377494">
            <w:pPr>
              <w:rPr>
                <w:b/>
                <w:bCs/>
                <w:sz w:val="20"/>
                <w:szCs w:val="20"/>
              </w:rPr>
            </w:pPr>
            <w:r w:rsidRPr="00BF6BD0">
              <w:rPr>
                <w:b/>
                <w:bCs/>
                <w:sz w:val="20"/>
                <w:szCs w:val="20"/>
              </w:rPr>
              <w:t>IBC109.3.4</w:t>
            </w:r>
          </w:p>
        </w:tc>
        <w:tc>
          <w:tcPr>
            <w:tcW w:w="3726" w:type="dxa"/>
            <w:tcBorders>
              <w:top w:val="single" w:sz="4" w:space="0" w:color="auto"/>
              <w:left w:val="single" w:sz="4" w:space="0" w:color="auto"/>
              <w:bottom w:val="single" w:sz="4" w:space="0" w:color="auto"/>
              <w:right w:val="single" w:sz="4" w:space="0" w:color="auto"/>
            </w:tcBorders>
          </w:tcPr>
          <w:p w14:paraId="3C72BCA0" w14:textId="0BA1E4D6" w:rsidR="008F035B" w:rsidRPr="00BF6BD0" w:rsidRDefault="008F035B" w:rsidP="00377494">
            <w:pPr>
              <w:rPr>
                <w:b/>
                <w:bCs/>
                <w:sz w:val="20"/>
                <w:szCs w:val="20"/>
              </w:rPr>
            </w:pPr>
            <w:r w:rsidRPr="00BF6BD0">
              <w:rPr>
                <w:b/>
                <w:bCs/>
                <w:sz w:val="20"/>
                <w:szCs w:val="20"/>
              </w:rPr>
              <w:t>Framing</w:t>
            </w:r>
          </w:p>
        </w:tc>
        <w:tc>
          <w:tcPr>
            <w:tcW w:w="3726" w:type="dxa"/>
            <w:tcBorders>
              <w:top w:val="single" w:sz="4" w:space="0" w:color="auto"/>
              <w:left w:val="single" w:sz="4" w:space="0" w:color="auto"/>
              <w:bottom w:val="single" w:sz="4" w:space="0" w:color="auto"/>
              <w:right w:val="single" w:sz="4" w:space="0" w:color="auto"/>
            </w:tcBorders>
          </w:tcPr>
          <w:p w14:paraId="18BB25E3" w14:textId="77777777" w:rsidR="008F035B" w:rsidRPr="00BF6BD0" w:rsidRDefault="008F035B" w:rsidP="00377494">
            <w:pPr>
              <w:rPr>
                <w:b/>
                <w:bCs/>
                <w:sz w:val="20"/>
                <w:szCs w:val="20"/>
              </w:rPr>
            </w:pPr>
            <w:r w:rsidRPr="00BF6BD0">
              <w:rPr>
                <w:b/>
                <w:bCs/>
                <w:sz w:val="20"/>
                <w:szCs w:val="20"/>
              </w:rPr>
              <w:t xml:space="preserve">After roof sheathing, all framing, </w:t>
            </w:r>
            <w:proofErr w:type="spellStart"/>
            <w:r w:rsidRPr="00BF6BD0">
              <w:rPr>
                <w:b/>
                <w:bCs/>
                <w:sz w:val="20"/>
                <w:szCs w:val="20"/>
              </w:rPr>
              <w:t>fireblocking</w:t>
            </w:r>
            <w:proofErr w:type="spellEnd"/>
            <w:r w:rsidRPr="00BF6BD0">
              <w:rPr>
                <w:b/>
                <w:bCs/>
                <w:sz w:val="20"/>
                <w:szCs w:val="20"/>
              </w:rPr>
              <w:t xml:space="preserve"> and bracing are in place and pipes, chimneys, and vents to be concealed are complete and rough electrical, plumbing, heating wires, pipes and ducts are approved.</w:t>
            </w:r>
          </w:p>
        </w:tc>
      </w:tr>
      <w:tr w:rsidR="008F035B" w:rsidRPr="00BF6BD0" w14:paraId="7682966E" w14:textId="77777777" w:rsidTr="00377494">
        <w:trPr>
          <w:trHeight w:val="1050"/>
        </w:trPr>
        <w:tc>
          <w:tcPr>
            <w:tcW w:w="3725" w:type="dxa"/>
            <w:tcBorders>
              <w:top w:val="single" w:sz="4" w:space="0" w:color="auto"/>
              <w:left w:val="single" w:sz="4" w:space="0" w:color="auto"/>
              <w:bottom w:val="single" w:sz="4" w:space="0" w:color="auto"/>
              <w:right w:val="single" w:sz="4" w:space="0" w:color="auto"/>
            </w:tcBorders>
          </w:tcPr>
          <w:p w14:paraId="1B5DAE2C" w14:textId="77777777" w:rsidR="008F035B" w:rsidRPr="00BF6BD0" w:rsidRDefault="008F035B" w:rsidP="00377494">
            <w:pPr>
              <w:rPr>
                <w:b/>
                <w:bCs/>
                <w:sz w:val="20"/>
                <w:szCs w:val="20"/>
              </w:rPr>
            </w:pPr>
            <w:r w:rsidRPr="00BF6BD0">
              <w:rPr>
                <w:b/>
                <w:bCs/>
                <w:sz w:val="20"/>
                <w:szCs w:val="20"/>
              </w:rPr>
              <w:t>IBC109.3.5</w:t>
            </w:r>
          </w:p>
        </w:tc>
        <w:tc>
          <w:tcPr>
            <w:tcW w:w="3726" w:type="dxa"/>
            <w:tcBorders>
              <w:top w:val="single" w:sz="4" w:space="0" w:color="auto"/>
              <w:left w:val="single" w:sz="4" w:space="0" w:color="auto"/>
              <w:bottom w:val="single" w:sz="4" w:space="0" w:color="auto"/>
              <w:right w:val="single" w:sz="4" w:space="0" w:color="auto"/>
            </w:tcBorders>
          </w:tcPr>
          <w:p w14:paraId="73EF9371" w14:textId="77777777" w:rsidR="008F035B" w:rsidRPr="00BF6BD0" w:rsidRDefault="008F035B" w:rsidP="00377494">
            <w:pPr>
              <w:rPr>
                <w:b/>
                <w:bCs/>
                <w:sz w:val="20"/>
                <w:szCs w:val="20"/>
              </w:rPr>
            </w:pPr>
            <w:r w:rsidRPr="00BF6BD0">
              <w:rPr>
                <w:b/>
                <w:bCs/>
                <w:sz w:val="20"/>
                <w:szCs w:val="20"/>
              </w:rPr>
              <w:t>Gypsum Board</w:t>
            </w:r>
          </w:p>
        </w:tc>
        <w:tc>
          <w:tcPr>
            <w:tcW w:w="3726" w:type="dxa"/>
            <w:tcBorders>
              <w:top w:val="single" w:sz="4" w:space="0" w:color="auto"/>
              <w:left w:val="single" w:sz="4" w:space="0" w:color="auto"/>
              <w:bottom w:val="single" w:sz="4" w:space="0" w:color="auto"/>
              <w:right w:val="single" w:sz="4" w:space="0" w:color="auto"/>
            </w:tcBorders>
          </w:tcPr>
          <w:p w14:paraId="48F83E80" w14:textId="77777777" w:rsidR="008F035B" w:rsidRPr="00BF6BD0" w:rsidRDefault="008F035B" w:rsidP="00377494">
            <w:pPr>
              <w:rPr>
                <w:b/>
                <w:bCs/>
                <w:sz w:val="20"/>
                <w:szCs w:val="20"/>
              </w:rPr>
            </w:pPr>
            <w:r w:rsidRPr="00BF6BD0">
              <w:rPr>
                <w:b/>
                <w:bCs/>
                <w:sz w:val="20"/>
                <w:szCs w:val="20"/>
              </w:rPr>
              <w:t xml:space="preserve">After lath and gypsum board, interior and exterior </w:t>
            </w:r>
            <w:proofErr w:type="gramStart"/>
            <w:r w:rsidRPr="00BF6BD0">
              <w:rPr>
                <w:b/>
                <w:bCs/>
                <w:sz w:val="20"/>
                <w:szCs w:val="20"/>
              </w:rPr>
              <w:t>is</w:t>
            </w:r>
            <w:proofErr w:type="gramEnd"/>
            <w:r w:rsidRPr="00BF6BD0">
              <w:rPr>
                <w:b/>
                <w:bCs/>
                <w:sz w:val="20"/>
                <w:szCs w:val="20"/>
              </w:rPr>
              <w:t xml:space="preserve"> in place but before any plaster is applied or joints are taped and finished.</w:t>
            </w:r>
          </w:p>
        </w:tc>
      </w:tr>
      <w:tr w:rsidR="000E0465" w:rsidRPr="00BF6BD0" w14:paraId="3FBF8BB8" w14:textId="77777777" w:rsidTr="000E0465">
        <w:trPr>
          <w:trHeight w:val="1330"/>
        </w:trPr>
        <w:tc>
          <w:tcPr>
            <w:tcW w:w="3725" w:type="dxa"/>
          </w:tcPr>
          <w:p w14:paraId="30DCF5F9" w14:textId="77777777" w:rsidR="000E0465" w:rsidRPr="00BF6BD0" w:rsidRDefault="000E0465" w:rsidP="00377494">
            <w:pPr>
              <w:rPr>
                <w:b/>
                <w:bCs/>
                <w:sz w:val="20"/>
                <w:szCs w:val="20"/>
              </w:rPr>
            </w:pPr>
            <w:r w:rsidRPr="00BF6BD0">
              <w:rPr>
                <w:b/>
                <w:bCs/>
                <w:sz w:val="20"/>
                <w:szCs w:val="20"/>
              </w:rPr>
              <w:t>NEC</w:t>
            </w:r>
          </w:p>
        </w:tc>
        <w:tc>
          <w:tcPr>
            <w:tcW w:w="3726" w:type="dxa"/>
          </w:tcPr>
          <w:p w14:paraId="27D50D07" w14:textId="77777777" w:rsidR="000E0465" w:rsidRPr="00BF6BD0" w:rsidRDefault="000E0465" w:rsidP="00377494">
            <w:pPr>
              <w:rPr>
                <w:b/>
                <w:bCs/>
                <w:sz w:val="20"/>
                <w:szCs w:val="20"/>
              </w:rPr>
            </w:pPr>
            <w:r w:rsidRPr="00BF6BD0">
              <w:rPr>
                <w:b/>
                <w:bCs/>
                <w:sz w:val="20"/>
                <w:szCs w:val="20"/>
              </w:rPr>
              <w:t>Final Electrical</w:t>
            </w:r>
          </w:p>
        </w:tc>
        <w:tc>
          <w:tcPr>
            <w:tcW w:w="3726" w:type="dxa"/>
          </w:tcPr>
          <w:p w14:paraId="33618888" w14:textId="77777777" w:rsidR="000E0465" w:rsidRPr="00BF6BD0" w:rsidRDefault="000E0465" w:rsidP="00377494">
            <w:pPr>
              <w:rPr>
                <w:b/>
                <w:bCs/>
                <w:sz w:val="20"/>
                <w:szCs w:val="20"/>
              </w:rPr>
            </w:pPr>
            <w:r w:rsidRPr="00BF6BD0">
              <w:rPr>
                <w:b/>
                <w:bCs/>
                <w:sz w:val="20"/>
                <w:szCs w:val="20"/>
              </w:rPr>
              <w:t>After walls are closed in and all connections have been made. All switches and circuits must work as intended. This is an operational check.</w:t>
            </w:r>
          </w:p>
        </w:tc>
      </w:tr>
      <w:tr w:rsidR="000E0465" w:rsidRPr="00BF6BD0" w14:paraId="148EC445" w14:textId="77777777" w:rsidTr="000E0465">
        <w:trPr>
          <w:trHeight w:val="541"/>
        </w:trPr>
        <w:tc>
          <w:tcPr>
            <w:tcW w:w="3725" w:type="dxa"/>
          </w:tcPr>
          <w:p w14:paraId="325FE22B" w14:textId="77777777" w:rsidR="000E0465" w:rsidRPr="00BF6BD0" w:rsidRDefault="000E0465" w:rsidP="00377494">
            <w:pPr>
              <w:rPr>
                <w:b/>
                <w:bCs/>
                <w:sz w:val="20"/>
                <w:szCs w:val="20"/>
              </w:rPr>
            </w:pPr>
            <w:r w:rsidRPr="00BF6BD0">
              <w:rPr>
                <w:b/>
                <w:bCs/>
                <w:sz w:val="20"/>
                <w:szCs w:val="20"/>
              </w:rPr>
              <w:t>IPC</w:t>
            </w:r>
          </w:p>
        </w:tc>
        <w:tc>
          <w:tcPr>
            <w:tcW w:w="3726" w:type="dxa"/>
          </w:tcPr>
          <w:p w14:paraId="23745AAC" w14:textId="77777777" w:rsidR="000E0465" w:rsidRPr="00BF6BD0" w:rsidRDefault="000E0465" w:rsidP="00377494">
            <w:pPr>
              <w:rPr>
                <w:b/>
                <w:bCs/>
                <w:sz w:val="20"/>
                <w:szCs w:val="20"/>
              </w:rPr>
            </w:pPr>
            <w:r w:rsidRPr="00BF6BD0">
              <w:rPr>
                <w:b/>
                <w:bCs/>
                <w:sz w:val="20"/>
                <w:szCs w:val="20"/>
              </w:rPr>
              <w:t>Final Plumbing</w:t>
            </w:r>
          </w:p>
        </w:tc>
        <w:tc>
          <w:tcPr>
            <w:tcW w:w="3726" w:type="dxa"/>
          </w:tcPr>
          <w:p w14:paraId="41C7442A" w14:textId="77777777" w:rsidR="000E0465" w:rsidRPr="00BF6BD0" w:rsidRDefault="000E0465" w:rsidP="00377494">
            <w:pPr>
              <w:rPr>
                <w:b/>
                <w:bCs/>
                <w:sz w:val="20"/>
                <w:szCs w:val="20"/>
              </w:rPr>
            </w:pPr>
            <w:r w:rsidRPr="00BF6BD0">
              <w:rPr>
                <w:b/>
                <w:bCs/>
                <w:sz w:val="20"/>
                <w:szCs w:val="20"/>
              </w:rPr>
              <w:t xml:space="preserve">Operational check: All systems work as intended </w:t>
            </w:r>
          </w:p>
        </w:tc>
      </w:tr>
      <w:tr w:rsidR="000E0465" w:rsidRPr="00BF6BD0" w14:paraId="3742BA87" w14:textId="77777777" w:rsidTr="000E0465">
        <w:trPr>
          <w:trHeight w:val="509"/>
        </w:trPr>
        <w:tc>
          <w:tcPr>
            <w:tcW w:w="3725" w:type="dxa"/>
          </w:tcPr>
          <w:p w14:paraId="440C49B5" w14:textId="77777777" w:rsidR="000E0465" w:rsidRPr="00BF6BD0" w:rsidRDefault="000E0465" w:rsidP="00377494">
            <w:pPr>
              <w:rPr>
                <w:b/>
                <w:bCs/>
                <w:sz w:val="20"/>
                <w:szCs w:val="20"/>
              </w:rPr>
            </w:pPr>
            <w:r w:rsidRPr="00BF6BD0">
              <w:rPr>
                <w:b/>
                <w:bCs/>
                <w:sz w:val="20"/>
                <w:szCs w:val="20"/>
              </w:rPr>
              <w:t xml:space="preserve">IBC109.3.10 </w:t>
            </w:r>
          </w:p>
        </w:tc>
        <w:tc>
          <w:tcPr>
            <w:tcW w:w="3726" w:type="dxa"/>
          </w:tcPr>
          <w:p w14:paraId="267478E6" w14:textId="77777777" w:rsidR="000E0465" w:rsidRPr="00BF6BD0" w:rsidRDefault="000E0465" w:rsidP="00377494">
            <w:pPr>
              <w:rPr>
                <w:b/>
                <w:bCs/>
                <w:sz w:val="20"/>
                <w:szCs w:val="20"/>
              </w:rPr>
            </w:pPr>
            <w:r w:rsidRPr="00BF6BD0">
              <w:rPr>
                <w:b/>
                <w:bCs/>
                <w:sz w:val="20"/>
                <w:szCs w:val="20"/>
              </w:rPr>
              <w:t>Final</w:t>
            </w:r>
          </w:p>
        </w:tc>
        <w:tc>
          <w:tcPr>
            <w:tcW w:w="3726" w:type="dxa"/>
          </w:tcPr>
          <w:p w14:paraId="5D4EE8B8" w14:textId="77777777" w:rsidR="000E0465" w:rsidRPr="00BF6BD0" w:rsidRDefault="000E0465" w:rsidP="00377494">
            <w:pPr>
              <w:rPr>
                <w:b/>
                <w:bCs/>
                <w:sz w:val="20"/>
                <w:szCs w:val="20"/>
              </w:rPr>
            </w:pPr>
            <w:r w:rsidRPr="00BF6BD0">
              <w:rPr>
                <w:b/>
                <w:bCs/>
                <w:sz w:val="20"/>
                <w:szCs w:val="20"/>
              </w:rPr>
              <w:t xml:space="preserve">After all </w:t>
            </w:r>
            <w:proofErr w:type="gramStart"/>
            <w:r w:rsidRPr="00BF6BD0">
              <w:rPr>
                <w:b/>
                <w:bCs/>
                <w:sz w:val="20"/>
                <w:szCs w:val="20"/>
              </w:rPr>
              <w:t>work</w:t>
            </w:r>
            <w:proofErr w:type="gramEnd"/>
            <w:r w:rsidRPr="00BF6BD0">
              <w:rPr>
                <w:b/>
                <w:bCs/>
                <w:sz w:val="20"/>
                <w:szCs w:val="20"/>
              </w:rPr>
              <w:t xml:space="preserve"> required by permit is completed.</w:t>
            </w:r>
          </w:p>
        </w:tc>
      </w:tr>
    </w:tbl>
    <w:p w14:paraId="528C9952" w14:textId="240E96C4" w:rsidR="00DD6303" w:rsidRPr="00DD6303" w:rsidRDefault="00DD6303" w:rsidP="00DC1E61">
      <w:pPr>
        <w:spacing w:after="0"/>
        <w:rPr>
          <w:b/>
          <w:bCs/>
          <w:sz w:val="28"/>
          <w:szCs w:val="28"/>
          <w:u w:val="single"/>
        </w:rPr>
      </w:pPr>
      <w:r w:rsidRPr="00DD6303">
        <w:rPr>
          <w:b/>
          <w:bCs/>
          <w:sz w:val="28"/>
          <w:szCs w:val="28"/>
        </w:rPr>
        <w:t xml:space="preserve">Electrical </w:t>
      </w:r>
      <w:r w:rsidR="00AF6EBF" w:rsidRPr="00DD6303">
        <w:rPr>
          <w:b/>
          <w:bCs/>
          <w:sz w:val="28"/>
          <w:szCs w:val="28"/>
        </w:rPr>
        <w:t>permits</w:t>
      </w:r>
      <w:r w:rsidRPr="00DD6303">
        <w:rPr>
          <w:b/>
          <w:bCs/>
          <w:sz w:val="28"/>
          <w:szCs w:val="28"/>
        </w:rPr>
        <w:t xml:space="preserve"> for detached garages or </w:t>
      </w:r>
      <w:r>
        <w:rPr>
          <w:b/>
          <w:bCs/>
          <w:sz w:val="28"/>
          <w:szCs w:val="28"/>
        </w:rPr>
        <w:t>f</w:t>
      </w:r>
      <w:r w:rsidRPr="00DD6303">
        <w:rPr>
          <w:b/>
          <w:bCs/>
          <w:sz w:val="28"/>
          <w:szCs w:val="28"/>
        </w:rPr>
        <w:t>re</w:t>
      </w:r>
      <w:r>
        <w:rPr>
          <w:b/>
          <w:bCs/>
          <w:sz w:val="28"/>
          <w:szCs w:val="28"/>
        </w:rPr>
        <w:t>e</w:t>
      </w:r>
      <w:r w:rsidRPr="00DD6303">
        <w:rPr>
          <w:b/>
          <w:bCs/>
          <w:sz w:val="28"/>
          <w:szCs w:val="28"/>
        </w:rPr>
        <w:t xml:space="preserve">-standing buildings should be inspected for trenching and rough-in </w:t>
      </w:r>
      <w:r w:rsidRPr="00DD6303">
        <w:rPr>
          <w:b/>
          <w:bCs/>
          <w:sz w:val="28"/>
          <w:szCs w:val="28"/>
          <w:u w:val="single"/>
        </w:rPr>
        <w:t>at the same time.</w:t>
      </w:r>
    </w:p>
    <w:p w14:paraId="6D554CF5" w14:textId="5ADE3801" w:rsidR="00A73F9B" w:rsidRDefault="00A73F9B" w:rsidP="008D65B8">
      <w:pPr>
        <w:pStyle w:val="ListParagraph"/>
        <w:spacing w:after="0"/>
        <w:rPr>
          <w:noProof/>
          <w:sz w:val="24"/>
          <w:szCs w:val="24"/>
        </w:rPr>
      </w:pPr>
    </w:p>
    <w:p w14:paraId="077016A3" w14:textId="77777777" w:rsidR="00BB19D5" w:rsidRDefault="00BB19D5" w:rsidP="00902812">
      <w:pPr>
        <w:pStyle w:val="ListParagraph"/>
        <w:spacing w:after="0"/>
        <w:jc w:val="center"/>
        <w:rPr>
          <w:b/>
          <w:bCs/>
          <w:noProof/>
          <w:sz w:val="28"/>
          <w:szCs w:val="28"/>
        </w:rPr>
      </w:pPr>
    </w:p>
    <w:p w14:paraId="79FF90DA" w14:textId="77777777" w:rsidR="00BB19D5" w:rsidRDefault="00BB19D5" w:rsidP="00902812">
      <w:pPr>
        <w:pStyle w:val="ListParagraph"/>
        <w:spacing w:after="0"/>
        <w:jc w:val="center"/>
        <w:rPr>
          <w:b/>
          <w:bCs/>
          <w:noProof/>
          <w:sz w:val="28"/>
          <w:szCs w:val="28"/>
        </w:rPr>
      </w:pPr>
    </w:p>
    <w:p w14:paraId="272A5F88" w14:textId="77777777" w:rsidR="00BB19D5" w:rsidRDefault="00BB19D5" w:rsidP="00902812">
      <w:pPr>
        <w:pStyle w:val="ListParagraph"/>
        <w:spacing w:after="0"/>
        <w:jc w:val="center"/>
        <w:rPr>
          <w:b/>
          <w:bCs/>
          <w:noProof/>
          <w:sz w:val="28"/>
          <w:szCs w:val="28"/>
        </w:rPr>
      </w:pPr>
    </w:p>
    <w:p w14:paraId="1E48D9FC" w14:textId="5C64EECF" w:rsidR="003B5DF3" w:rsidRDefault="00902812" w:rsidP="00902812">
      <w:pPr>
        <w:pStyle w:val="ListParagraph"/>
        <w:spacing w:after="0"/>
        <w:jc w:val="center"/>
        <w:rPr>
          <w:b/>
          <w:bCs/>
          <w:noProof/>
          <w:sz w:val="28"/>
          <w:szCs w:val="28"/>
        </w:rPr>
      </w:pPr>
      <w:r w:rsidRPr="00306E90">
        <w:rPr>
          <w:b/>
          <w:bCs/>
          <w:noProof/>
          <w:sz w:val="28"/>
          <w:szCs w:val="28"/>
        </w:rPr>
        <w:t>Drainage Certificate</w:t>
      </w:r>
    </w:p>
    <w:p w14:paraId="236A963F" w14:textId="77777777" w:rsidR="00306E90" w:rsidRDefault="00306E90" w:rsidP="00902812">
      <w:pPr>
        <w:pStyle w:val="ListParagraph"/>
        <w:spacing w:after="0"/>
        <w:jc w:val="center"/>
        <w:rPr>
          <w:b/>
          <w:bCs/>
          <w:noProof/>
          <w:sz w:val="28"/>
          <w:szCs w:val="28"/>
        </w:rPr>
      </w:pPr>
    </w:p>
    <w:p w14:paraId="3B9064C6" w14:textId="45E71084" w:rsidR="00B26266" w:rsidRPr="003B4681" w:rsidRDefault="00BB19D5" w:rsidP="00306E90">
      <w:pPr>
        <w:pStyle w:val="ListParagraph"/>
        <w:spacing w:after="0"/>
        <w:rPr>
          <w:noProof/>
          <w:sz w:val="28"/>
          <w:szCs w:val="28"/>
        </w:rPr>
      </w:pPr>
      <w:r w:rsidRPr="003B4681">
        <w:rPr>
          <w:noProof/>
          <w:sz w:val="28"/>
          <w:szCs w:val="28"/>
        </w:rPr>
        <w:t>I hereby certify that to the best of my knowledge</w:t>
      </w:r>
      <w:r w:rsidR="00B26266" w:rsidRPr="003B4681">
        <w:rPr>
          <w:noProof/>
          <w:sz w:val="28"/>
          <w:szCs w:val="28"/>
        </w:rPr>
        <w:t xml:space="preserve"> </w:t>
      </w:r>
      <w:r w:rsidRPr="003B4681">
        <w:rPr>
          <w:noProof/>
          <w:sz w:val="28"/>
          <w:szCs w:val="28"/>
        </w:rPr>
        <w:t>and bel</w:t>
      </w:r>
      <w:r w:rsidR="00B103F3" w:rsidRPr="003B4681">
        <w:rPr>
          <w:noProof/>
          <w:sz w:val="28"/>
          <w:szCs w:val="28"/>
        </w:rPr>
        <w:t>ief, the drainage and surface water drainage will not be changed</w:t>
      </w:r>
      <w:r w:rsidR="00B26266" w:rsidRPr="003B4681">
        <w:rPr>
          <w:noProof/>
          <w:sz w:val="28"/>
          <w:szCs w:val="28"/>
        </w:rPr>
        <w:t xml:space="preserve"> during the construction of ______________</w:t>
      </w:r>
      <w:r w:rsidR="00901C3C" w:rsidRPr="003B4681">
        <w:rPr>
          <w:noProof/>
          <w:sz w:val="28"/>
          <w:szCs w:val="28"/>
        </w:rPr>
        <w:t>_________________________________</w:t>
      </w:r>
      <w:r w:rsidR="00B26266" w:rsidRPr="003B4681">
        <w:rPr>
          <w:noProof/>
          <w:sz w:val="28"/>
          <w:szCs w:val="28"/>
        </w:rPr>
        <w:t>______________ at the following</w:t>
      </w:r>
      <w:r w:rsidR="00901C3C" w:rsidRPr="003B4681">
        <w:rPr>
          <w:noProof/>
          <w:sz w:val="28"/>
          <w:szCs w:val="28"/>
        </w:rPr>
        <w:t xml:space="preserve"> </w:t>
      </w:r>
      <w:r w:rsidR="00B26266" w:rsidRPr="003B4681">
        <w:rPr>
          <w:noProof/>
          <w:sz w:val="28"/>
          <w:szCs w:val="28"/>
        </w:rPr>
        <w:t>address:_______________________________________</w:t>
      </w:r>
      <w:r w:rsidR="00901C3C" w:rsidRPr="003B4681">
        <w:rPr>
          <w:noProof/>
          <w:sz w:val="28"/>
          <w:szCs w:val="28"/>
        </w:rPr>
        <w:t>______________________</w:t>
      </w:r>
      <w:r w:rsidR="00B26266" w:rsidRPr="003B4681">
        <w:rPr>
          <w:noProof/>
          <w:sz w:val="28"/>
          <w:szCs w:val="28"/>
        </w:rPr>
        <w:t>_____</w:t>
      </w:r>
      <w:r w:rsidR="00B103F3" w:rsidRPr="003B4681">
        <w:rPr>
          <w:noProof/>
          <w:sz w:val="28"/>
          <w:szCs w:val="28"/>
        </w:rPr>
        <w:t xml:space="preserve">. </w:t>
      </w:r>
    </w:p>
    <w:p w14:paraId="27080325" w14:textId="5C942D08" w:rsidR="00306E90" w:rsidRPr="003B4681" w:rsidRDefault="00B103F3" w:rsidP="00306E90">
      <w:pPr>
        <w:pStyle w:val="ListParagraph"/>
        <w:spacing w:after="0"/>
        <w:rPr>
          <w:noProof/>
          <w:sz w:val="28"/>
          <w:szCs w:val="28"/>
        </w:rPr>
      </w:pPr>
      <w:r w:rsidRPr="003B4681">
        <w:rPr>
          <w:noProof/>
          <w:sz w:val="28"/>
          <w:szCs w:val="28"/>
        </w:rPr>
        <w:t>Reasonable provision has been made for collection and diversio</w:t>
      </w:r>
      <w:r w:rsidR="00A73649" w:rsidRPr="003B4681">
        <w:rPr>
          <w:noProof/>
          <w:sz w:val="28"/>
          <w:szCs w:val="28"/>
        </w:rPr>
        <w:t xml:space="preserve">n of such waters into existing public areas or future drainage areas which the builder has provided, and that such surface waters will be planned for in accordance with </w:t>
      </w:r>
      <w:r w:rsidR="00A05C59" w:rsidRPr="003B4681">
        <w:rPr>
          <w:noProof/>
          <w:sz w:val="28"/>
          <w:szCs w:val="28"/>
        </w:rPr>
        <w:t>generally accepted engineering practices so as to eliminate the likelihood of damage to adjoining property because of the construction. I accept all respo</w:t>
      </w:r>
      <w:r w:rsidR="00A52A24" w:rsidRPr="003B4681">
        <w:rPr>
          <w:noProof/>
          <w:sz w:val="28"/>
          <w:szCs w:val="28"/>
        </w:rPr>
        <w:t>nsibility for damage to field tiles or neighboring properties.</w:t>
      </w:r>
    </w:p>
    <w:p w14:paraId="24FC1351" w14:textId="77777777" w:rsidR="00843218" w:rsidRDefault="00843218" w:rsidP="00306E90">
      <w:pPr>
        <w:pStyle w:val="ListParagraph"/>
        <w:spacing w:after="0"/>
        <w:rPr>
          <w:noProof/>
          <w:sz w:val="28"/>
          <w:szCs w:val="28"/>
        </w:rPr>
      </w:pPr>
    </w:p>
    <w:p w14:paraId="75E7E1B2" w14:textId="77777777" w:rsidR="00843218" w:rsidRDefault="00843218" w:rsidP="00306E90">
      <w:pPr>
        <w:pStyle w:val="ListParagraph"/>
        <w:spacing w:after="0"/>
        <w:rPr>
          <w:noProof/>
          <w:sz w:val="28"/>
          <w:szCs w:val="28"/>
        </w:rPr>
      </w:pPr>
    </w:p>
    <w:p w14:paraId="7F29BCF2" w14:textId="77777777" w:rsidR="00843218" w:rsidRDefault="00843218" w:rsidP="00306E90">
      <w:pPr>
        <w:pStyle w:val="ListParagraph"/>
        <w:spacing w:after="0"/>
        <w:rPr>
          <w:noProof/>
          <w:sz w:val="28"/>
          <w:szCs w:val="28"/>
        </w:rPr>
      </w:pPr>
    </w:p>
    <w:p w14:paraId="3483648B" w14:textId="3BCBE10D" w:rsidR="00843218" w:rsidRDefault="00843218" w:rsidP="00306E90">
      <w:pPr>
        <w:pStyle w:val="ListParagraph"/>
        <w:spacing w:after="0"/>
        <w:rPr>
          <w:noProof/>
          <w:sz w:val="28"/>
          <w:szCs w:val="28"/>
        </w:rPr>
      </w:pPr>
      <w:r>
        <w:rPr>
          <w:noProof/>
          <w:sz w:val="28"/>
          <w:szCs w:val="28"/>
        </w:rPr>
        <w:t>___________________________________________</w:t>
      </w:r>
    </w:p>
    <w:p w14:paraId="78153554" w14:textId="75A9B25A" w:rsidR="00843218" w:rsidRDefault="00843218" w:rsidP="00306E90">
      <w:pPr>
        <w:pStyle w:val="ListParagraph"/>
        <w:spacing w:after="0"/>
        <w:rPr>
          <w:noProof/>
          <w:sz w:val="28"/>
          <w:szCs w:val="28"/>
        </w:rPr>
      </w:pPr>
      <w:r>
        <w:rPr>
          <w:noProof/>
          <w:sz w:val="28"/>
          <w:szCs w:val="28"/>
        </w:rPr>
        <w:t>Property Owner</w:t>
      </w:r>
      <w:r>
        <w:rPr>
          <w:noProof/>
          <w:sz w:val="28"/>
          <w:szCs w:val="28"/>
        </w:rPr>
        <w:tab/>
      </w:r>
      <w:r>
        <w:rPr>
          <w:noProof/>
          <w:sz w:val="28"/>
          <w:szCs w:val="28"/>
        </w:rPr>
        <w:tab/>
      </w:r>
      <w:r w:rsidR="003B4681">
        <w:rPr>
          <w:noProof/>
          <w:sz w:val="28"/>
          <w:szCs w:val="28"/>
        </w:rPr>
        <w:tab/>
      </w:r>
      <w:r w:rsidR="003B4681">
        <w:rPr>
          <w:noProof/>
          <w:sz w:val="28"/>
          <w:szCs w:val="28"/>
        </w:rPr>
        <w:tab/>
      </w:r>
      <w:r>
        <w:rPr>
          <w:noProof/>
          <w:sz w:val="28"/>
          <w:szCs w:val="28"/>
        </w:rPr>
        <w:t>Date</w:t>
      </w:r>
    </w:p>
    <w:p w14:paraId="5B391329" w14:textId="77777777" w:rsidR="003B4681" w:rsidRDefault="003B4681" w:rsidP="00306E90">
      <w:pPr>
        <w:pStyle w:val="ListParagraph"/>
        <w:spacing w:after="0"/>
        <w:rPr>
          <w:noProof/>
          <w:sz w:val="28"/>
          <w:szCs w:val="28"/>
        </w:rPr>
      </w:pPr>
    </w:p>
    <w:p w14:paraId="36D01E79" w14:textId="10371E1D" w:rsidR="003B4681" w:rsidRDefault="003B4681" w:rsidP="00306E90">
      <w:pPr>
        <w:pStyle w:val="ListParagraph"/>
        <w:spacing w:after="0"/>
        <w:rPr>
          <w:noProof/>
          <w:sz w:val="28"/>
          <w:szCs w:val="28"/>
        </w:rPr>
      </w:pPr>
      <w:r>
        <w:rPr>
          <w:noProof/>
          <w:sz w:val="28"/>
          <w:szCs w:val="28"/>
        </w:rPr>
        <w:t>__________________________________________</w:t>
      </w:r>
    </w:p>
    <w:p w14:paraId="48C633FE" w14:textId="7CB89355" w:rsidR="003B4681" w:rsidRDefault="003B4681" w:rsidP="00306E90">
      <w:pPr>
        <w:pStyle w:val="ListParagraph"/>
        <w:spacing w:after="0"/>
        <w:rPr>
          <w:noProof/>
          <w:sz w:val="28"/>
          <w:szCs w:val="28"/>
        </w:rPr>
      </w:pPr>
      <w:r>
        <w:rPr>
          <w:noProof/>
          <w:sz w:val="28"/>
          <w:szCs w:val="28"/>
        </w:rPr>
        <w:t>Contractor</w:t>
      </w:r>
      <w:r>
        <w:rPr>
          <w:noProof/>
          <w:sz w:val="28"/>
          <w:szCs w:val="28"/>
        </w:rPr>
        <w:tab/>
      </w:r>
      <w:r>
        <w:rPr>
          <w:noProof/>
          <w:sz w:val="28"/>
          <w:szCs w:val="28"/>
        </w:rPr>
        <w:tab/>
      </w:r>
      <w:r>
        <w:rPr>
          <w:noProof/>
          <w:sz w:val="28"/>
          <w:szCs w:val="28"/>
        </w:rPr>
        <w:tab/>
      </w:r>
      <w:r>
        <w:rPr>
          <w:noProof/>
          <w:sz w:val="28"/>
          <w:szCs w:val="28"/>
        </w:rPr>
        <w:tab/>
      </w:r>
      <w:r>
        <w:rPr>
          <w:noProof/>
          <w:sz w:val="28"/>
          <w:szCs w:val="28"/>
        </w:rPr>
        <w:tab/>
        <w:t>Date</w:t>
      </w:r>
    </w:p>
    <w:p w14:paraId="29AB9AA7" w14:textId="77777777" w:rsidR="00AE2447" w:rsidRDefault="00AE2447" w:rsidP="00306E90">
      <w:pPr>
        <w:pStyle w:val="ListParagraph"/>
        <w:spacing w:after="0"/>
        <w:rPr>
          <w:noProof/>
          <w:sz w:val="28"/>
          <w:szCs w:val="28"/>
        </w:rPr>
      </w:pPr>
    </w:p>
    <w:p w14:paraId="655159BE" w14:textId="77777777" w:rsidR="00AE2447" w:rsidRDefault="00AE2447" w:rsidP="00306E90">
      <w:pPr>
        <w:pStyle w:val="ListParagraph"/>
        <w:spacing w:after="0"/>
        <w:rPr>
          <w:noProof/>
          <w:sz w:val="28"/>
          <w:szCs w:val="28"/>
        </w:rPr>
      </w:pPr>
    </w:p>
    <w:p w14:paraId="1FF603AE" w14:textId="77777777" w:rsidR="00AE2447" w:rsidRDefault="00AE2447" w:rsidP="00306E90">
      <w:pPr>
        <w:pStyle w:val="ListParagraph"/>
        <w:spacing w:after="0"/>
        <w:rPr>
          <w:noProof/>
          <w:sz w:val="28"/>
          <w:szCs w:val="28"/>
        </w:rPr>
      </w:pPr>
    </w:p>
    <w:p w14:paraId="32C64F28" w14:textId="77777777" w:rsidR="00AE2447" w:rsidRDefault="00AE2447" w:rsidP="00306E90">
      <w:pPr>
        <w:pStyle w:val="ListParagraph"/>
        <w:spacing w:after="0"/>
        <w:rPr>
          <w:noProof/>
          <w:sz w:val="28"/>
          <w:szCs w:val="28"/>
        </w:rPr>
      </w:pPr>
    </w:p>
    <w:p w14:paraId="736F542A" w14:textId="77777777" w:rsidR="00AE2447" w:rsidRDefault="00AE2447" w:rsidP="00306E90">
      <w:pPr>
        <w:pStyle w:val="ListParagraph"/>
        <w:spacing w:after="0"/>
        <w:rPr>
          <w:noProof/>
          <w:sz w:val="28"/>
          <w:szCs w:val="28"/>
        </w:rPr>
      </w:pPr>
    </w:p>
    <w:p w14:paraId="4E80DDBA" w14:textId="77777777" w:rsidR="00006181" w:rsidRDefault="00006181" w:rsidP="00306E90">
      <w:pPr>
        <w:pStyle w:val="ListParagraph"/>
        <w:spacing w:after="0"/>
        <w:rPr>
          <w:noProof/>
          <w:sz w:val="28"/>
          <w:szCs w:val="28"/>
        </w:rPr>
      </w:pPr>
    </w:p>
    <w:p w14:paraId="2F01B8D1" w14:textId="77777777" w:rsidR="00006181" w:rsidRDefault="00006181" w:rsidP="00306E90">
      <w:pPr>
        <w:pStyle w:val="ListParagraph"/>
        <w:spacing w:after="0"/>
        <w:rPr>
          <w:noProof/>
          <w:sz w:val="28"/>
          <w:szCs w:val="28"/>
        </w:rPr>
      </w:pPr>
    </w:p>
    <w:p w14:paraId="7B11A72B" w14:textId="77777777" w:rsidR="00006181" w:rsidRDefault="00006181" w:rsidP="00306E90">
      <w:pPr>
        <w:pStyle w:val="ListParagraph"/>
        <w:spacing w:after="0"/>
        <w:rPr>
          <w:noProof/>
          <w:sz w:val="28"/>
          <w:szCs w:val="28"/>
        </w:rPr>
      </w:pPr>
    </w:p>
    <w:p w14:paraId="16129D70" w14:textId="77777777" w:rsidR="00006181" w:rsidRDefault="00006181" w:rsidP="00306E90">
      <w:pPr>
        <w:pStyle w:val="ListParagraph"/>
        <w:spacing w:after="0"/>
        <w:rPr>
          <w:noProof/>
          <w:sz w:val="28"/>
          <w:szCs w:val="28"/>
        </w:rPr>
      </w:pPr>
    </w:p>
    <w:p w14:paraId="0AE56BDD" w14:textId="77777777" w:rsidR="00006181" w:rsidRDefault="00006181" w:rsidP="00306E90">
      <w:pPr>
        <w:pStyle w:val="ListParagraph"/>
        <w:spacing w:after="0"/>
        <w:rPr>
          <w:noProof/>
          <w:sz w:val="28"/>
          <w:szCs w:val="28"/>
        </w:rPr>
      </w:pPr>
    </w:p>
    <w:p w14:paraId="0C81A8AB" w14:textId="77777777" w:rsidR="00006181" w:rsidRDefault="00006181" w:rsidP="00306E90">
      <w:pPr>
        <w:pStyle w:val="ListParagraph"/>
        <w:spacing w:after="0"/>
        <w:rPr>
          <w:noProof/>
          <w:sz w:val="28"/>
          <w:szCs w:val="28"/>
        </w:rPr>
      </w:pPr>
    </w:p>
    <w:p w14:paraId="0C284365" w14:textId="77777777" w:rsidR="00006181" w:rsidRDefault="00006181" w:rsidP="00306E90">
      <w:pPr>
        <w:pStyle w:val="ListParagraph"/>
        <w:spacing w:after="0"/>
        <w:rPr>
          <w:noProof/>
          <w:sz w:val="28"/>
          <w:szCs w:val="28"/>
        </w:rPr>
      </w:pPr>
    </w:p>
    <w:p w14:paraId="57D3DE9F" w14:textId="77777777" w:rsidR="00006181" w:rsidRDefault="00006181" w:rsidP="00306E90">
      <w:pPr>
        <w:pStyle w:val="ListParagraph"/>
        <w:spacing w:after="0"/>
        <w:rPr>
          <w:noProof/>
          <w:sz w:val="28"/>
          <w:szCs w:val="28"/>
        </w:rPr>
      </w:pPr>
    </w:p>
    <w:p w14:paraId="6AF111CA" w14:textId="77777777" w:rsidR="00006181" w:rsidRDefault="00006181" w:rsidP="00306E90">
      <w:pPr>
        <w:pStyle w:val="ListParagraph"/>
        <w:spacing w:after="0"/>
        <w:rPr>
          <w:noProof/>
          <w:sz w:val="28"/>
          <w:szCs w:val="28"/>
        </w:rPr>
      </w:pPr>
    </w:p>
    <w:p w14:paraId="01D66551" w14:textId="77777777" w:rsidR="00006181" w:rsidRDefault="00006181" w:rsidP="00306E90">
      <w:pPr>
        <w:pStyle w:val="ListParagraph"/>
        <w:spacing w:after="0"/>
        <w:rPr>
          <w:noProof/>
          <w:sz w:val="28"/>
          <w:szCs w:val="28"/>
        </w:rPr>
      </w:pPr>
    </w:p>
    <w:p w14:paraId="396F089E" w14:textId="77777777" w:rsidR="00006181" w:rsidRDefault="00006181" w:rsidP="00306E90">
      <w:pPr>
        <w:pStyle w:val="ListParagraph"/>
        <w:spacing w:after="0"/>
        <w:rPr>
          <w:noProof/>
          <w:sz w:val="28"/>
          <w:szCs w:val="28"/>
        </w:rPr>
      </w:pPr>
    </w:p>
    <w:p w14:paraId="6A805F97" w14:textId="62904A8D" w:rsidR="00006181" w:rsidRPr="00BA03D4" w:rsidRDefault="00146126" w:rsidP="00006181">
      <w:pPr>
        <w:pStyle w:val="ListParagraph"/>
        <w:spacing w:after="0"/>
        <w:jc w:val="center"/>
        <w:rPr>
          <w:b/>
          <w:bCs/>
          <w:noProof/>
          <w:sz w:val="28"/>
          <w:szCs w:val="28"/>
        </w:rPr>
      </w:pPr>
      <w:r w:rsidRPr="00BA03D4">
        <w:rPr>
          <w:b/>
          <w:bCs/>
          <w:noProof/>
          <w:sz w:val="28"/>
          <w:szCs w:val="28"/>
        </w:rPr>
        <w:lastRenderedPageBreak/>
        <w:t>Plot Plan</w:t>
      </w:r>
    </w:p>
    <w:p w14:paraId="234A6CD4" w14:textId="544C4A8A" w:rsidR="00146126" w:rsidRDefault="00146126" w:rsidP="00006181">
      <w:pPr>
        <w:pStyle w:val="ListParagraph"/>
        <w:spacing w:after="0"/>
        <w:jc w:val="center"/>
        <w:rPr>
          <w:noProof/>
          <w:sz w:val="28"/>
          <w:szCs w:val="28"/>
        </w:rPr>
      </w:pPr>
    </w:p>
    <w:p w14:paraId="530DABBB" w14:textId="6BCF036E" w:rsidR="00146126" w:rsidRPr="00BA03D4" w:rsidRDefault="00146126" w:rsidP="00146126">
      <w:pPr>
        <w:pStyle w:val="ListParagraph"/>
        <w:spacing w:after="0"/>
        <w:rPr>
          <w:b/>
          <w:bCs/>
          <w:noProof/>
          <w:sz w:val="24"/>
          <w:szCs w:val="24"/>
        </w:rPr>
      </w:pPr>
      <w:r w:rsidRPr="00BA03D4">
        <w:rPr>
          <w:b/>
          <w:bCs/>
          <w:noProof/>
          <w:sz w:val="24"/>
          <w:szCs w:val="24"/>
        </w:rPr>
        <w:t>Name (Print):_______________________________________________________</w:t>
      </w:r>
      <w:r w:rsidR="00BA03D4">
        <w:rPr>
          <w:b/>
          <w:bCs/>
          <w:noProof/>
          <w:sz w:val="24"/>
          <w:szCs w:val="24"/>
        </w:rPr>
        <w:t>___________________</w:t>
      </w:r>
    </w:p>
    <w:p w14:paraId="12655994" w14:textId="548AEECE" w:rsidR="00146126" w:rsidRPr="00BA03D4" w:rsidRDefault="00146126" w:rsidP="00146126">
      <w:pPr>
        <w:pStyle w:val="ListParagraph"/>
        <w:spacing w:after="0"/>
        <w:rPr>
          <w:b/>
          <w:bCs/>
          <w:noProof/>
          <w:sz w:val="24"/>
          <w:szCs w:val="24"/>
        </w:rPr>
      </w:pPr>
      <w:r w:rsidRPr="00BA03D4">
        <w:rPr>
          <w:b/>
          <w:bCs/>
          <w:noProof/>
          <w:sz w:val="24"/>
          <w:szCs w:val="24"/>
        </w:rPr>
        <w:t>Address:___________________________________________________________</w:t>
      </w:r>
      <w:r w:rsidR="00BA03D4">
        <w:rPr>
          <w:b/>
          <w:bCs/>
          <w:noProof/>
          <w:sz w:val="24"/>
          <w:szCs w:val="24"/>
        </w:rPr>
        <w:t>___________________</w:t>
      </w:r>
    </w:p>
    <w:p w14:paraId="1132ED26" w14:textId="22FCE9CD" w:rsidR="00146126" w:rsidRPr="00BA03D4" w:rsidRDefault="00146126" w:rsidP="00146126">
      <w:pPr>
        <w:pStyle w:val="ListParagraph"/>
        <w:spacing w:after="0"/>
        <w:rPr>
          <w:b/>
          <w:bCs/>
          <w:noProof/>
          <w:sz w:val="24"/>
          <w:szCs w:val="24"/>
        </w:rPr>
      </w:pPr>
      <w:r w:rsidRPr="00BA03D4">
        <w:rPr>
          <w:b/>
          <w:bCs/>
          <w:noProof/>
          <w:sz w:val="24"/>
          <w:szCs w:val="24"/>
        </w:rPr>
        <w:t>Lot Size:____________________________________________________________</w:t>
      </w:r>
      <w:r w:rsidR="00BA03D4">
        <w:rPr>
          <w:b/>
          <w:bCs/>
          <w:noProof/>
          <w:sz w:val="24"/>
          <w:szCs w:val="24"/>
        </w:rPr>
        <w:t>__________________</w:t>
      </w:r>
    </w:p>
    <w:p w14:paraId="5C7663E2" w14:textId="77777777" w:rsidR="00146126" w:rsidRDefault="00146126" w:rsidP="00146126">
      <w:pPr>
        <w:pStyle w:val="ListParagraph"/>
        <w:spacing w:after="0"/>
        <w:rPr>
          <w:noProof/>
          <w:sz w:val="28"/>
          <w:szCs w:val="28"/>
        </w:rPr>
      </w:pPr>
    </w:p>
    <w:p w14:paraId="0637BAFA" w14:textId="7B589E38" w:rsidR="00935230" w:rsidRPr="00BA03D4" w:rsidRDefault="00935230" w:rsidP="00935230">
      <w:pPr>
        <w:pStyle w:val="ListParagraph"/>
        <w:numPr>
          <w:ilvl w:val="0"/>
          <w:numId w:val="9"/>
        </w:numPr>
        <w:spacing w:after="0"/>
        <w:rPr>
          <w:noProof/>
          <w:sz w:val="24"/>
          <w:szCs w:val="24"/>
        </w:rPr>
      </w:pPr>
      <w:r w:rsidRPr="00BA03D4">
        <w:rPr>
          <w:noProof/>
          <w:sz w:val="24"/>
          <w:szCs w:val="24"/>
        </w:rPr>
        <w:t>Locate street by street name and indicate lot size</w:t>
      </w:r>
    </w:p>
    <w:p w14:paraId="448EFEE7" w14:textId="2EBABD4A" w:rsidR="00935230" w:rsidRPr="00BA03D4" w:rsidRDefault="00935230" w:rsidP="00935230">
      <w:pPr>
        <w:pStyle w:val="ListParagraph"/>
        <w:numPr>
          <w:ilvl w:val="0"/>
          <w:numId w:val="9"/>
        </w:numPr>
        <w:spacing w:after="0"/>
        <w:rPr>
          <w:noProof/>
          <w:sz w:val="24"/>
          <w:szCs w:val="24"/>
        </w:rPr>
      </w:pPr>
      <w:r w:rsidRPr="00BA03D4">
        <w:rPr>
          <w:noProof/>
          <w:sz w:val="24"/>
          <w:szCs w:val="24"/>
        </w:rPr>
        <w:t xml:space="preserve">Show location of ALL existing structures, including the </w:t>
      </w:r>
      <w:r w:rsidR="0028083A" w:rsidRPr="00BA03D4">
        <w:rPr>
          <w:noProof/>
          <w:sz w:val="24"/>
          <w:szCs w:val="24"/>
        </w:rPr>
        <w:t>proposed new one, with the size of all structures</w:t>
      </w:r>
      <w:r w:rsidR="00033FF8" w:rsidRPr="00BA03D4">
        <w:rPr>
          <w:noProof/>
          <w:sz w:val="24"/>
          <w:szCs w:val="24"/>
        </w:rPr>
        <w:t>.</w:t>
      </w:r>
    </w:p>
    <w:p w14:paraId="11FC480C" w14:textId="437A9D80" w:rsidR="00033FF8" w:rsidRDefault="00033FF8" w:rsidP="00935230">
      <w:pPr>
        <w:pStyle w:val="ListParagraph"/>
        <w:numPr>
          <w:ilvl w:val="0"/>
          <w:numId w:val="9"/>
        </w:numPr>
        <w:spacing w:after="0"/>
        <w:rPr>
          <w:noProof/>
          <w:sz w:val="24"/>
          <w:szCs w:val="24"/>
        </w:rPr>
      </w:pPr>
      <w:r w:rsidRPr="00BA03D4">
        <w:rPr>
          <w:noProof/>
          <w:sz w:val="24"/>
          <w:szCs w:val="24"/>
        </w:rPr>
        <w:t xml:space="preserve">Indicate the measurements from each structure, including the </w:t>
      </w:r>
      <w:r w:rsidR="0028740C" w:rsidRPr="00BA03D4">
        <w:rPr>
          <w:noProof/>
          <w:sz w:val="24"/>
          <w:szCs w:val="24"/>
        </w:rPr>
        <w:t>propsed new one, to all lot lines along with the distance between structures.</w:t>
      </w:r>
    </w:p>
    <w:p w14:paraId="405F52A4" w14:textId="5180C30B" w:rsidR="00411064" w:rsidRDefault="00411064" w:rsidP="00BA03D4">
      <w:pPr>
        <w:pStyle w:val="ListParagraph"/>
        <w:spacing w:after="0"/>
        <w:ind w:left="1440"/>
        <w:rPr>
          <w:noProof/>
          <w:sz w:val="24"/>
          <w:szCs w:val="24"/>
        </w:rPr>
      </w:pPr>
    </w:p>
    <w:p w14:paraId="1B033B0D" w14:textId="53C755A3" w:rsidR="00411064" w:rsidRDefault="007F3A5F" w:rsidP="00BA03D4">
      <w:pPr>
        <w:pStyle w:val="ListParagraph"/>
        <w:spacing w:after="0"/>
        <w:ind w:left="1440"/>
        <w:rPr>
          <w:noProof/>
          <w:sz w:val="24"/>
          <w:szCs w:val="24"/>
        </w:rPr>
      </w:pPr>
      <w:r>
        <w:rPr>
          <w:noProof/>
          <w:sz w:val="24"/>
          <w:szCs w:val="24"/>
        </w:rPr>
        <mc:AlternateContent>
          <mc:Choice Requires="wps">
            <w:drawing>
              <wp:anchor distT="0" distB="0" distL="114300" distR="114300" simplePos="0" relativeHeight="251661312" behindDoc="0" locked="0" layoutInCell="1" allowOverlap="1" wp14:anchorId="43D9D679" wp14:editId="78A1441F">
                <wp:simplePos x="0" y="0"/>
                <wp:positionH relativeFrom="margin">
                  <wp:posOffset>234950</wp:posOffset>
                </wp:positionH>
                <wp:positionV relativeFrom="page">
                  <wp:posOffset>3011805</wp:posOffset>
                </wp:positionV>
                <wp:extent cx="6413500" cy="5821045"/>
                <wp:effectExtent l="0" t="0" r="25400" b="27305"/>
                <wp:wrapNone/>
                <wp:docPr id="22519314" name="Rectangle 4"/>
                <wp:cNvGraphicFramePr/>
                <a:graphic xmlns:a="http://schemas.openxmlformats.org/drawingml/2006/main">
                  <a:graphicData uri="http://schemas.microsoft.com/office/word/2010/wordprocessingShape">
                    <wps:wsp>
                      <wps:cNvSpPr/>
                      <wps:spPr>
                        <a:xfrm>
                          <a:off x="0" y="0"/>
                          <a:ext cx="6413500" cy="58210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1B027" id="Rectangle 4" o:spid="_x0000_s1026" style="position:absolute;margin-left:18.5pt;margin-top:237.15pt;width:505pt;height:458.35pt;z-index:25166131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" filled="f" strokecolor="black [3213]" strokeweight="1pt">
                <w10:wrap anchorx="margin" anchory="page"/>
              </v:rect>
            </w:pict>
          </mc:Fallback>
        </mc:AlternateContent>
      </w:r>
    </w:p>
    <w:p w14:paraId="39F20DE3" w14:textId="1D2D86F1" w:rsidR="00411064" w:rsidRDefault="00411064" w:rsidP="00BA03D4">
      <w:pPr>
        <w:pStyle w:val="ListParagraph"/>
        <w:spacing w:after="0"/>
        <w:ind w:left="1440"/>
        <w:rPr>
          <w:noProof/>
          <w:sz w:val="24"/>
          <w:szCs w:val="24"/>
        </w:rPr>
      </w:pPr>
    </w:p>
    <w:p w14:paraId="572E0C32" w14:textId="119A3598" w:rsidR="00411064" w:rsidRDefault="00411064" w:rsidP="00BA03D4">
      <w:pPr>
        <w:pStyle w:val="ListParagraph"/>
        <w:spacing w:after="0"/>
        <w:ind w:left="1440"/>
        <w:rPr>
          <w:noProof/>
          <w:sz w:val="24"/>
          <w:szCs w:val="24"/>
        </w:rPr>
      </w:pPr>
    </w:p>
    <w:p w14:paraId="5CA6DA7B" w14:textId="1525621B" w:rsidR="00411064" w:rsidRDefault="00411064" w:rsidP="00BA03D4">
      <w:pPr>
        <w:pStyle w:val="ListParagraph"/>
        <w:spacing w:after="0"/>
        <w:ind w:left="1440"/>
        <w:rPr>
          <w:noProof/>
          <w:sz w:val="24"/>
          <w:szCs w:val="24"/>
        </w:rPr>
      </w:pPr>
    </w:p>
    <w:p w14:paraId="32264A0E" w14:textId="77777777" w:rsidR="00411064" w:rsidRDefault="00411064" w:rsidP="00BA03D4">
      <w:pPr>
        <w:pStyle w:val="ListParagraph"/>
        <w:spacing w:after="0"/>
        <w:ind w:left="1440"/>
        <w:rPr>
          <w:noProof/>
          <w:sz w:val="24"/>
          <w:szCs w:val="24"/>
        </w:rPr>
      </w:pPr>
    </w:p>
    <w:p w14:paraId="7F8A78CE" w14:textId="77777777" w:rsidR="00411064" w:rsidRDefault="00411064" w:rsidP="00BA03D4">
      <w:pPr>
        <w:pStyle w:val="ListParagraph"/>
        <w:spacing w:after="0"/>
        <w:ind w:left="1440"/>
        <w:rPr>
          <w:noProof/>
          <w:sz w:val="24"/>
          <w:szCs w:val="24"/>
        </w:rPr>
      </w:pPr>
    </w:p>
    <w:p w14:paraId="62157291" w14:textId="77777777" w:rsidR="00411064" w:rsidRDefault="00411064" w:rsidP="00BA03D4">
      <w:pPr>
        <w:pStyle w:val="ListParagraph"/>
        <w:spacing w:after="0"/>
        <w:ind w:left="1440"/>
        <w:rPr>
          <w:noProof/>
          <w:sz w:val="24"/>
          <w:szCs w:val="24"/>
        </w:rPr>
      </w:pPr>
    </w:p>
    <w:p w14:paraId="0121432D" w14:textId="77777777" w:rsidR="00411064" w:rsidRDefault="00411064" w:rsidP="00BA03D4">
      <w:pPr>
        <w:pStyle w:val="ListParagraph"/>
        <w:spacing w:after="0"/>
        <w:ind w:left="1440"/>
        <w:rPr>
          <w:noProof/>
          <w:sz w:val="24"/>
          <w:szCs w:val="24"/>
        </w:rPr>
      </w:pPr>
    </w:p>
    <w:p w14:paraId="44A80088" w14:textId="77777777" w:rsidR="00411064" w:rsidRDefault="00411064" w:rsidP="00BA03D4">
      <w:pPr>
        <w:pStyle w:val="ListParagraph"/>
        <w:spacing w:after="0"/>
        <w:ind w:left="1440"/>
        <w:rPr>
          <w:noProof/>
          <w:sz w:val="24"/>
          <w:szCs w:val="24"/>
        </w:rPr>
      </w:pPr>
    </w:p>
    <w:p w14:paraId="5215511D" w14:textId="77777777" w:rsidR="00411064" w:rsidRDefault="00411064" w:rsidP="00BA03D4">
      <w:pPr>
        <w:pStyle w:val="ListParagraph"/>
        <w:spacing w:after="0"/>
        <w:ind w:left="1440"/>
        <w:rPr>
          <w:noProof/>
          <w:sz w:val="24"/>
          <w:szCs w:val="24"/>
        </w:rPr>
      </w:pPr>
    </w:p>
    <w:p w14:paraId="1D7AEA19" w14:textId="77777777" w:rsidR="00411064" w:rsidRDefault="00411064" w:rsidP="00BA03D4">
      <w:pPr>
        <w:pStyle w:val="ListParagraph"/>
        <w:spacing w:after="0"/>
        <w:ind w:left="1440"/>
        <w:rPr>
          <w:noProof/>
          <w:sz w:val="24"/>
          <w:szCs w:val="24"/>
        </w:rPr>
      </w:pPr>
    </w:p>
    <w:p w14:paraId="5FFCED90" w14:textId="77777777" w:rsidR="00411064" w:rsidRDefault="00411064" w:rsidP="00BA03D4">
      <w:pPr>
        <w:pStyle w:val="ListParagraph"/>
        <w:spacing w:after="0"/>
        <w:ind w:left="1440"/>
        <w:rPr>
          <w:noProof/>
          <w:sz w:val="24"/>
          <w:szCs w:val="24"/>
        </w:rPr>
      </w:pPr>
    </w:p>
    <w:p w14:paraId="7EF62F25" w14:textId="77777777" w:rsidR="00411064" w:rsidRDefault="00411064" w:rsidP="00BA03D4">
      <w:pPr>
        <w:pStyle w:val="ListParagraph"/>
        <w:spacing w:after="0"/>
        <w:ind w:left="1440"/>
        <w:rPr>
          <w:noProof/>
          <w:sz w:val="24"/>
          <w:szCs w:val="24"/>
        </w:rPr>
      </w:pPr>
    </w:p>
    <w:p w14:paraId="3403205C" w14:textId="77777777" w:rsidR="00411064" w:rsidRDefault="00411064" w:rsidP="00BA03D4">
      <w:pPr>
        <w:pStyle w:val="ListParagraph"/>
        <w:spacing w:after="0"/>
        <w:ind w:left="1440"/>
        <w:rPr>
          <w:noProof/>
          <w:sz w:val="24"/>
          <w:szCs w:val="24"/>
        </w:rPr>
      </w:pPr>
    </w:p>
    <w:p w14:paraId="6BBFA1E2" w14:textId="77777777" w:rsidR="00411064" w:rsidRDefault="00411064" w:rsidP="00BA03D4">
      <w:pPr>
        <w:pStyle w:val="ListParagraph"/>
        <w:spacing w:after="0"/>
        <w:ind w:left="1440"/>
        <w:rPr>
          <w:noProof/>
          <w:sz w:val="24"/>
          <w:szCs w:val="24"/>
        </w:rPr>
      </w:pPr>
    </w:p>
    <w:p w14:paraId="1E9FBC8A" w14:textId="77777777" w:rsidR="00411064" w:rsidRDefault="00411064" w:rsidP="00BA03D4">
      <w:pPr>
        <w:pStyle w:val="ListParagraph"/>
        <w:spacing w:after="0"/>
        <w:ind w:left="1440"/>
        <w:rPr>
          <w:noProof/>
          <w:sz w:val="24"/>
          <w:szCs w:val="24"/>
        </w:rPr>
      </w:pPr>
    </w:p>
    <w:p w14:paraId="296519E3" w14:textId="77777777" w:rsidR="00411064" w:rsidRDefault="00411064" w:rsidP="00BA03D4">
      <w:pPr>
        <w:pStyle w:val="ListParagraph"/>
        <w:spacing w:after="0"/>
        <w:ind w:left="1440"/>
        <w:rPr>
          <w:noProof/>
          <w:sz w:val="24"/>
          <w:szCs w:val="24"/>
        </w:rPr>
      </w:pPr>
    </w:p>
    <w:p w14:paraId="37F7AAE4" w14:textId="77777777" w:rsidR="00411064" w:rsidRDefault="00411064" w:rsidP="00BA03D4">
      <w:pPr>
        <w:pStyle w:val="ListParagraph"/>
        <w:spacing w:after="0"/>
        <w:ind w:left="1440"/>
        <w:rPr>
          <w:noProof/>
          <w:sz w:val="24"/>
          <w:szCs w:val="24"/>
        </w:rPr>
      </w:pPr>
    </w:p>
    <w:p w14:paraId="168CD700" w14:textId="77777777" w:rsidR="00411064" w:rsidRDefault="00411064" w:rsidP="00BA03D4">
      <w:pPr>
        <w:pStyle w:val="ListParagraph"/>
        <w:spacing w:after="0"/>
        <w:ind w:left="1440"/>
        <w:rPr>
          <w:noProof/>
          <w:sz w:val="24"/>
          <w:szCs w:val="24"/>
        </w:rPr>
      </w:pPr>
    </w:p>
    <w:p w14:paraId="6D8C02BA" w14:textId="77777777" w:rsidR="00411064" w:rsidRDefault="00411064" w:rsidP="00BA03D4">
      <w:pPr>
        <w:pStyle w:val="ListParagraph"/>
        <w:spacing w:after="0"/>
        <w:ind w:left="1440"/>
        <w:rPr>
          <w:noProof/>
          <w:sz w:val="24"/>
          <w:szCs w:val="24"/>
        </w:rPr>
      </w:pPr>
    </w:p>
    <w:p w14:paraId="65043B06" w14:textId="77777777" w:rsidR="00411064" w:rsidRDefault="00411064" w:rsidP="00BA03D4">
      <w:pPr>
        <w:pStyle w:val="ListParagraph"/>
        <w:spacing w:after="0"/>
        <w:ind w:left="1440"/>
        <w:rPr>
          <w:noProof/>
          <w:sz w:val="24"/>
          <w:szCs w:val="24"/>
        </w:rPr>
      </w:pPr>
    </w:p>
    <w:p w14:paraId="725E9718" w14:textId="77777777" w:rsidR="00411064" w:rsidRDefault="00411064" w:rsidP="00BA03D4">
      <w:pPr>
        <w:pStyle w:val="ListParagraph"/>
        <w:spacing w:after="0"/>
        <w:ind w:left="1440"/>
        <w:rPr>
          <w:noProof/>
          <w:sz w:val="24"/>
          <w:szCs w:val="24"/>
        </w:rPr>
      </w:pPr>
    </w:p>
    <w:p w14:paraId="2D6AE5D1" w14:textId="77777777" w:rsidR="00411064" w:rsidRDefault="00411064" w:rsidP="00BA03D4">
      <w:pPr>
        <w:pStyle w:val="ListParagraph"/>
        <w:spacing w:after="0"/>
        <w:ind w:left="1440"/>
        <w:rPr>
          <w:noProof/>
          <w:sz w:val="24"/>
          <w:szCs w:val="24"/>
        </w:rPr>
      </w:pPr>
    </w:p>
    <w:p w14:paraId="74A29EE3" w14:textId="77777777" w:rsidR="00411064" w:rsidRDefault="00411064" w:rsidP="00BA03D4">
      <w:pPr>
        <w:pStyle w:val="ListParagraph"/>
        <w:spacing w:after="0"/>
        <w:ind w:left="1440"/>
        <w:rPr>
          <w:noProof/>
          <w:sz w:val="24"/>
          <w:szCs w:val="24"/>
        </w:rPr>
      </w:pPr>
    </w:p>
    <w:p w14:paraId="75CBA60B" w14:textId="77777777" w:rsidR="00411064" w:rsidRDefault="00411064" w:rsidP="00BA03D4">
      <w:pPr>
        <w:pStyle w:val="ListParagraph"/>
        <w:spacing w:after="0"/>
        <w:ind w:left="1440"/>
        <w:rPr>
          <w:noProof/>
          <w:sz w:val="24"/>
          <w:szCs w:val="24"/>
        </w:rPr>
      </w:pPr>
    </w:p>
    <w:p w14:paraId="4BA0C44F" w14:textId="77777777" w:rsidR="00411064" w:rsidRDefault="00411064" w:rsidP="00BA03D4">
      <w:pPr>
        <w:pStyle w:val="ListParagraph"/>
        <w:spacing w:after="0"/>
        <w:ind w:left="1440"/>
        <w:rPr>
          <w:noProof/>
          <w:sz w:val="24"/>
          <w:szCs w:val="24"/>
        </w:rPr>
      </w:pPr>
    </w:p>
    <w:p w14:paraId="68FC8CC3" w14:textId="77777777" w:rsidR="00411064" w:rsidRDefault="00411064" w:rsidP="00BA03D4">
      <w:pPr>
        <w:pStyle w:val="ListParagraph"/>
        <w:spacing w:after="0"/>
        <w:ind w:left="1440"/>
        <w:rPr>
          <w:noProof/>
          <w:sz w:val="24"/>
          <w:szCs w:val="24"/>
        </w:rPr>
      </w:pPr>
    </w:p>
    <w:p w14:paraId="11E8EB09" w14:textId="77777777" w:rsidR="00411064" w:rsidRDefault="00411064" w:rsidP="00BA03D4">
      <w:pPr>
        <w:pStyle w:val="ListParagraph"/>
        <w:spacing w:after="0"/>
        <w:ind w:left="1440"/>
        <w:rPr>
          <w:noProof/>
          <w:sz w:val="24"/>
          <w:szCs w:val="24"/>
        </w:rPr>
      </w:pPr>
    </w:p>
    <w:p w14:paraId="60CFC005" w14:textId="77777777" w:rsidR="00411064" w:rsidRDefault="00411064" w:rsidP="00BA03D4">
      <w:pPr>
        <w:pStyle w:val="ListParagraph"/>
        <w:spacing w:after="0"/>
        <w:ind w:left="1440"/>
        <w:rPr>
          <w:noProof/>
          <w:sz w:val="24"/>
          <w:szCs w:val="24"/>
        </w:rPr>
      </w:pPr>
    </w:p>
    <w:p w14:paraId="1B81677A" w14:textId="014AB1B7" w:rsidR="00411064" w:rsidRDefault="004317AC" w:rsidP="00BA03D4">
      <w:pPr>
        <w:pStyle w:val="ListParagraph"/>
        <w:spacing w:after="0"/>
        <w:ind w:left="1440"/>
        <w:rPr>
          <w:noProof/>
          <w:sz w:val="24"/>
          <w:szCs w:val="24"/>
        </w:rPr>
      </w:pPr>
      <w:r w:rsidRPr="00FF582B">
        <w:rPr>
          <w:noProof/>
          <w:sz w:val="28"/>
          <w:szCs w:val="28"/>
        </w:rPr>
        <mc:AlternateContent>
          <mc:Choice Requires="wps">
            <w:drawing>
              <wp:anchor distT="45720" distB="45720" distL="114300" distR="114300" simplePos="0" relativeHeight="251663360" behindDoc="0" locked="0" layoutInCell="1" allowOverlap="1" wp14:anchorId="632906C2" wp14:editId="29905E32">
                <wp:simplePos x="0" y="0"/>
                <wp:positionH relativeFrom="margin">
                  <wp:align>center</wp:align>
                </wp:positionH>
                <wp:positionV relativeFrom="page">
                  <wp:posOffset>8834478</wp:posOffset>
                </wp:positionV>
                <wp:extent cx="1583690" cy="334010"/>
                <wp:effectExtent l="0" t="0" r="0" b="0"/>
                <wp:wrapSquare wrapText="bothSides"/>
                <wp:docPr id="1973268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334010"/>
                        </a:xfrm>
                        <a:prstGeom prst="rect">
                          <a:avLst/>
                        </a:prstGeom>
                        <a:noFill/>
                        <a:ln w="9525">
                          <a:noFill/>
                          <a:miter lim="800000"/>
                          <a:headEnd/>
                          <a:tailEnd/>
                        </a:ln>
                      </wps:spPr>
                      <wps:txbx>
                        <w:txbxContent>
                          <w:p w14:paraId="280381D6" w14:textId="7E64F5FA" w:rsidR="00FF582B" w:rsidRDefault="00FF582B">
                            <w:r>
                              <w:t>FRONT OF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906C2" id="_x0000_s1027" type="#_x0000_t202" style="position:absolute;left:0;text-align:left;margin-left:0;margin-top:695.65pt;width:124.7pt;height:26.3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" filled="f" stroked="f">
                <v:textbox>
                  <w:txbxContent>
                    <w:p w14:paraId="280381D6" w14:textId="7E64F5FA" w:rsidR="00FF582B" w:rsidRDefault="00FF582B">
                      <w:r>
                        <w:t>FRONT OF PROPERTY</w:t>
                      </w:r>
                    </w:p>
                  </w:txbxContent>
                </v:textbox>
                <w10:wrap type="square" anchorx="margin" anchory="page"/>
              </v:shape>
            </w:pict>
          </mc:Fallback>
        </mc:AlternateContent>
      </w:r>
    </w:p>
    <w:p w14:paraId="520CAC4E" w14:textId="46507C7D" w:rsidR="00BA03D4" w:rsidRDefault="00BA03D4" w:rsidP="000D5C08">
      <w:pPr>
        <w:spacing w:after="0"/>
        <w:rPr>
          <w:noProof/>
          <w:sz w:val="24"/>
          <w:szCs w:val="24"/>
        </w:rPr>
      </w:pPr>
    </w:p>
    <w:p w14:paraId="182D50E7" w14:textId="77777777" w:rsidR="00722B71" w:rsidRDefault="00433477" w:rsidP="009E1D7F">
      <w:pPr>
        <w:jc w:val="center"/>
        <w:rPr>
          <w:b/>
          <w:bCs/>
          <w:noProof/>
          <w:sz w:val="28"/>
          <w:szCs w:val="28"/>
          <w:u w:val="single"/>
        </w:rPr>
      </w:pPr>
      <w:r>
        <w:rPr>
          <w:b/>
          <w:bCs/>
          <w:noProof/>
          <w:sz w:val="28"/>
          <w:szCs w:val="28"/>
          <w:u w:val="single"/>
        </w:rPr>
        <w:br w:type="page"/>
      </w:r>
    </w:p>
    <w:p w14:paraId="236BB50B" w14:textId="20965D03" w:rsidR="00722B71" w:rsidRDefault="00722B71" w:rsidP="009E1D7F">
      <w:pPr>
        <w:jc w:val="center"/>
        <w:rPr>
          <w:b/>
          <w:bCs/>
          <w:noProof/>
          <w:sz w:val="28"/>
          <w:szCs w:val="28"/>
          <w:u w:val="single"/>
        </w:rPr>
      </w:pPr>
    </w:p>
    <w:p w14:paraId="712E276E" w14:textId="60217F8E" w:rsidR="00F03A8B" w:rsidRPr="009E1D7F" w:rsidRDefault="00F03A8B" w:rsidP="009E1D7F">
      <w:pPr>
        <w:jc w:val="center"/>
        <w:rPr>
          <w:b/>
          <w:bCs/>
          <w:noProof/>
          <w:sz w:val="28"/>
          <w:szCs w:val="28"/>
          <w:u w:val="single"/>
        </w:rPr>
      </w:pPr>
      <w:r w:rsidRPr="00521FE2">
        <w:rPr>
          <w:rFonts w:ascii="Times New Roman" w:hAnsi="Times New Roman" w:cs="Times New Roman"/>
          <w:b/>
          <w:bCs/>
          <w:sz w:val="28"/>
          <w:szCs w:val="28"/>
        </w:rPr>
        <w:t>LOT COVERAGE CALCULATION WORKSHEET</w:t>
      </w:r>
    </w:p>
    <w:p w14:paraId="12ABA3DF" w14:textId="77777777" w:rsidR="00F03A8B" w:rsidRDefault="00F03A8B" w:rsidP="00F03A8B">
      <w:pPr>
        <w:jc w:val="center"/>
      </w:pPr>
    </w:p>
    <w:p w14:paraId="5DBA4DB2" w14:textId="62B04720" w:rsidR="00F03A8B" w:rsidRDefault="00F03A8B" w:rsidP="00F03A8B">
      <w:pPr>
        <w:rPr>
          <w:rFonts w:ascii="Times New Roman" w:hAnsi="Times New Roman" w:cs="Times New Roman"/>
          <w:sz w:val="24"/>
          <w:szCs w:val="24"/>
        </w:rPr>
      </w:pPr>
      <w:r>
        <w:rPr>
          <w:rFonts w:ascii="Times New Roman" w:hAnsi="Times New Roman" w:cs="Times New Roman"/>
          <w:sz w:val="24"/>
          <w:szCs w:val="24"/>
        </w:rPr>
        <w:t>Site address: _________________________________________________________________</w:t>
      </w:r>
    </w:p>
    <w:p w14:paraId="4F437B88" w14:textId="7BA886F8" w:rsidR="00F03A8B" w:rsidRDefault="00F03A8B" w:rsidP="00F03A8B">
      <w:pPr>
        <w:rPr>
          <w:rFonts w:ascii="Times New Roman" w:hAnsi="Times New Roman" w:cs="Times New Roman"/>
          <w:sz w:val="24"/>
          <w:szCs w:val="24"/>
        </w:rPr>
      </w:pPr>
      <w:r>
        <w:rPr>
          <w:rFonts w:ascii="Times New Roman" w:hAnsi="Times New Roman" w:cs="Times New Roman"/>
          <w:sz w:val="24"/>
          <w:szCs w:val="24"/>
        </w:rPr>
        <w:t>Owner Name: ________________________________________________________________</w:t>
      </w:r>
    </w:p>
    <w:p w14:paraId="6AE6F063" w14:textId="77777777" w:rsidR="00F03A8B" w:rsidRDefault="00F03A8B" w:rsidP="00F03A8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92CF7D8" wp14:editId="01303B87">
                <wp:simplePos x="0" y="0"/>
                <wp:positionH relativeFrom="margin">
                  <wp:posOffset>-83713</wp:posOffset>
                </wp:positionH>
                <wp:positionV relativeFrom="page">
                  <wp:posOffset>2215166</wp:posOffset>
                </wp:positionV>
                <wp:extent cx="6642100" cy="292735"/>
                <wp:effectExtent l="0" t="0" r="25400" b="12065"/>
                <wp:wrapNone/>
                <wp:docPr id="534328064" name="Rectangle 1"/>
                <wp:cNvGraphicFramePr/>
                <a:graphic xmlns:a="http://schemas.openxmlformats.org/drawingml/2006/main">
                  <a:graphicData uri="http://schemas.microsoft.com/office/word/2010/wordprocessingShape">
                    <wps:wsp>
                      <wps:cNvSpPr/>
                      <wps:spPr>
                        <a:xfrm>
                          <a:off x="0" y="0"/>
                          <a:ext cx="6642100" cy="2927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738F4" id="Rectangle 1" o:spid="_x0000_s1026" style="position:absolute;margin-left:-6.6pt;margin-top:174.4pt;width:523pt;height:23.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" filled="f" strokecolor="windowText" strokeweight="1pt">
                <w10:wrap anchorx="margin" anchory="page"/>
              </v:rect>
            </w:pict>
          </mc:Fallback>
        </mc:AlternateContent>
      </w:r>
      <w:r>
        <w:rPr>
          <w:rFonts w:ascii="Times New Roman" w:hAnsi="Times New Roman" w:cs="Times New Roman"/>
          <w:sz w:val="24"/>
          <w:szCs w:val="24"/>
        </w:rPr>
        <w:t>Permit Number: ______________________________________________________________</w:t>
      </w:r>
    </w:p>
    <w:p w14:paraId="38A0F9F4" w14:textId="77777777" w:rsidR="00F03A8B" w:rsidRDefault="00F03A8B" w:rsidP="00F03A8B">
      <w:pPr>
        <w:rPr>
          <w:rFonts w:ascii="Times New Roman" w:hAnsi="Times New Roman" w:cs="Times New Roman"/>
          <w:sz w:val="24"/>
          <w:szCs w:val="24"/>
        </w:rPr>
      </w:pPr>
      <w:r>
        <w:rPr>
          <w:rFonts w:ascii="Times New Roman" w:hAnsi="Times New Roman" w:cs="Times New Roman"/>
          <w:sz w:val="24"/>
          <w:szCs w:val="24"/>
        </w:rPr>
        <w:t>Total Lot Square Footage: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4E0C">
        <w:rPr>
          <w:rFonts w:ascii="Times New Roman" w:hAnsi="Times New Roman" w:cs="Times New Roman"/>
          <w:b/>
          <w:bCs/>
          <w:sz w:val="24"/>
          <w:szCs w:val="24"/>
        </w:rPr>
        <w:t>A</w:t>
      </w:r>
      <w:r>
        <w:rPr>
          <w:rFonts w:ascii="Times New Roman" w:hAnsi="Times New Roman" w:cs="Times New Roman"/>
          <w:sz w:val="24"/>
          <w:szCs w:val="24"/>
        </w:rPr>
        <w:t>___________________________</w:t>
      </w:r>
    </w:p>
    <w:p w14:paraId="12A1E660" w14:textId="77777777" w:rsidR="00F03A8B" w:rsidRDefault="00F03A8B" w:rsidP="00F03A8B">
      <w:pPr>
        <w:rPr>
          <w:rFonts w:ascii="Times New Roman" w:hAnsi="Times New Roman" w:cs="Times New Roman"/>
          <w:sz w:val="24"/>
          <w:szCs w:val="24"/>
        </w:rPr>
      </w:pPr>
      <w:r w:rsidRPr="00521FE2">
        <w:rPr>
          <w:rFonts w:ascii="Times New Roman" w:hAnsi="Times New Roman" w:cs="Times New Roman"/>
          <w:sz w:val="24"/>
          <w:szCs w:val="24"/>
          <w:u w:val="single"/>
        </w:rPr>
        <w:t>Existing Impervious Area</w:t>
      </w:r>
      <w:r>
        <w:rPr>
          <w:rFonts w:ascii="Times New Roman" w:hAnsi="Times New Roman" w:cs="Times New Roman"/>
          <w:sz w:val="24"/>
          <w:szCs w:val="24"/>
          <w:u w:val="single"/>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Square Feet</w:t>
      </w:r>
    </w:p>
    <w:p w14:paraId="680FB775" w14:textId="77777777" w:rsidR="00F03A8B" w:rsidRDefault="00F03A8B" w:rsidP="00F03A8B">
      <w:pPr>
        <w:rPr>
          <w:rFonts w:ascii="Times New Roman" w:hAnsi="Times New Roman" w:cs="Times New Roman"/>
          <w:sz w:val="24"/>
          <w:szCs w:val="24"/>
        </w:rPr>
      </w:pPr>
      <w:r>
        <w:rPr>
          <w:rFonts w:ascii="Times New Roman" w:hAnsi="Times New Roman" w:cs="Times New Roman"/>
          <w:sz w:val="24"/>
          <w:szCs w:val="24"/>
        </w:rPr>
        <w:t>House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3DFDE164" w14:textId="77777777" w:rsidR="00F03A8B" w:rsidRDefault="00F03A8B" w:rsidP="00F03A8B">
      <w:pPr>
        <w:rPr>
          <w:rFonts w:ascii="Times New Roman" w:hAnsi="Times New Roman" w:cs="Times New Roman"/>
          <w:sz w:val="24"/>
          <w:szCs w:val="24"/>
        </w:rPr>
      </w:pPr>
      <w:r>
        <w:rPr>
          <w:rFonts w:ascii="Times New Roman" w:hAnsi="Times New Roman" w:cs="Times New Roman"/>
          <w:sz w:val="24"/>
          <w:szCs w:val="24"/>
        </w:rPr>
        <w:t>Garage / Shed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4FBC83A8" w14:textId="77777777" w:rsidR="00F03A8B" w:rsidRDefault="00F03A8B" w:rsidP="00F03A8B">
      <w:pPr>
        <w:rPr>
          <w:rFonts w:ascii="Times New Roman" w:hAnsi="Times New Roman" w:cs="Times New Roman"/>
          <w:sz w:val="24"/>
          <w:szCs w:val="24"/>
        </w:rPr>
      </w:pPr>
      <w:r>
        <w:rPr>
          <w:rFonts w:ascii="Times New Roman" w:hAnsi="Times New Roman" w:cs="Times New Roman"/>
          <w:sz w:val="24"/>
          <w:szCs w:val="24"/>
        </w:rPr>
        <w:t>Pool and/or Deck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0E13A511" w14:textId="77777777" w:rsidR="00F03A8B" w:rsidRDefault="00F03A8B" w:rsidP="00F03A8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0C3EC45" wp14:editId="40B9BE86">
                <wp:simplePos x="0" y="0"/>
                <wp:positionH relativeFrom="margin">
                  <wp:posOffset>-57955</wp:posOffset>
                </wp:positionH>
                <wp:positionV relativeFrom="page">
                  <wp:posOffset>3940935</wp:posOffset>
                </wp:positionV>
                <wp:extent cx="6642100" cy="292735"/>
                <wp:effectExtent l="0" t="0" r="25400" b="12065"/>
                <wp:wrapNone/>
                <wp:docPr id="822181195" name="Rectangle 1"/>
                <wp:cNvGraphicFramePr/>
                <a:graphic xmlns:a="http://schemas.openxmlformats.org/drawingml/2006/main">
                  <a:graphicData uri="http://schemas.microsoft.com/office/word/2010/wordprocessingShape">
                    <wps:wsp>
                      <wps:cNvSpPr/>
                      <wps:spPr>
                        <a:xfrm>
                          <a:off x="0" y="0"/>
                          <a:ext cx="6642100" cy="2927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9CA5F" id="Rectangle 1" o:spid="_x0000_s1026" style="position:absolute;margin-left:-4.55pt;margin-top:310.3pt;width:523pt;height:2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" filled="f" strokecolor="windowText" strokeweight="1pt">
                <w10:wrap anchorx="margin" anchory="page"/>
              </v:rect>
            </w:pict>
          </mc:Fallback>
        </mc:AlternateContent>
      </w:r>
      <w:r>
        <w:rPr>
          <w:rFonts w:ascii="Times New Roman" w:hAnsi="Times New Roman" w:cs="Times New Roman"/>
          <w:sz w:val="24"/>
          <w:szCs w:val="24"/>
        </w:rPr>
        <w:t>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22B03945" w14:textId="7B676374" w:rsidR="00F03A8B" w:rsidRDefault="00F03A8B" w:rsidP="00F03A8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3683903" wp14:editId="09F99911">
                <wp:simplePos x="0" y="0"/>
                <wp:positionH relativeFrom="column">
                  <wp:posOffset>-57955</wp:posOffset>
                </wp:positionH>
                <wp:positionV relativeFrom="page">
                  <wp:posOffset>4275786</wp:posOffset>
                </wp:positionV>
                <wp:extent cx="6642100" cy="292735"/>
                <wp:effectExtent l="0" t="0" r="25400" b="12065"/>
                <wp:wrapNone/>
                <wp:docPr id="1642844696" name="Rectangle 1"/>
                <wp:cNvGraphicFramePr/>
                <a:graphic xmlns:a="http://schemas.openxmlformats.org/drawingml/2006/main">
                  <a:graphicData uri="http://schemas.microsoft.com/office/word/2010/wordprocessingShape">
                    <wps:wsp>
                      <wps:cNvSpPr/>
                      <wps:spPr>
                        <a:xfrm>
                          <a:off x="0" y="0"/>
                          <a:ext cx="6642100" cy="2927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3C14" id="Rectangle 1" o:spid="_x0000_s1026" style="position:absolute;margin-left:-4.55pt;margin-top:336.7pt;width:523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" filled="f" strokecolor="windowText" strokeweight="1pt">
                <w10:wrap anchory="page"/>
              </v:rect>
            </w:pict>
          </mc:Fallback>
        </mc:AlternateContent>
      </w:r>
      <w:r>
        <w:rPr>
          <w:rFonts w:ascii="Times New Roman" w:hAnsi="Times New Roman" w:cs="Times New Roman"/>
          <w:sz w:val="24"/>
          <w:szCs w:val="24"/>
        </w:rPr>
        <w:t>Total All Existing Impervious Areas: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4E0C">
        <w:rPr>
          <w:rFonts w:ascii="Times New Roman" w:hAnsi="Times New Roman" w:cs="Times New Roman"/>
          <w:b/>
          <w:bCs/>
          <w:sz w:val="24"/>
          <w:szCs w:val="24"/>
        </w:rPr>
        <w:t>B</w:t>
      </w:r>
      <w:r>
        <w:rPr>
          <w:rFonts w:ascii="Times New Roman" w:hAnsi="Times New Roman" w:cs="Times New Roman"/>
          <w:sz w:val="24"/>
          <w:szCs w:val="24"/>
        </w:rPr>
        <w:t>____________________________</w:t>
      </w:r>
    </w:p>
    <w:p w14:paraId="5D91D977" w14:textId="485F457D" w:rsidR="00F03A8B" w:rsidRDefault="00843178" w:rsidP="00F03A8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CAA2AFB" wp14:editId="1CAB88ED">
                <wp:simplePos x="0" y="0"/>
                <wp:positionH relativeFrom="margin">
                  <wp:posOffset>-58697</wp:posOffset>
                </wp:positionH>
                <wp:positionV relativeFrom="paragraph">
                  <wp:posOffset>263954</wp:posOffset>
                </wp:positionV>
                <wp:extent cx="6642340" cy="292843"/>
                <wp:effectExtent l="0" t="0" r="25400" b="12065"/>
                <wp:wrapNone/>
                <wp:docPr id="1397449422" name="Rectangle 1"/>
                <wp:cNvGraphicFramePr/>
                <a:graphic xmlns:a="http://schemas.openxmlformats.org/drawingml/2006/main">
                  <a:graphicData uri="http://schemas.microsoft.com/office/word/2010/wordprocessingShape">
                    <wps:wsp>
                      <wps:cNvSpPr/>
                      <wps:spPr>
                        <a:xfrm>
                          <a:off x="0" y="0"/>
                          <a:ext cx="6642340" cy="29284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543B1" id="Rectangle 1" o:spid="_x0000_s1026" style="position:absolute;margin-left:-4.6pt;margin-top:20.8pt;width:523pt;height:23.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" filled="f" strokecolor="windowText" strokeweight="1pt">
                <w10:wrap anchorx="margin"/>
              </v:rect>
            </w:pict>
          </mc:Fallback>
        </mc:AlternateContent>
      </w:r>
      <w:r w:rsidR="00F03A8B">
        <w:rPr>
          <w:rFonts w:ascii="Times New Roman" w:hAnsi="Times New Roman" w:cs="Times New Roman"/>
          <w:sz w:val="24"/>
          <w:szCs w:val="24"/>
        </w:rPr>
        <w:t>New Impervious Area being added:</w:t>
      </w:r>
      <w:r w:rsidR="00F03A8B">
        <w:rPr>
          <w:rFonts w:ascii="Times New Roman" w:hAnsi="Times New Roman" w:cs="Times New Roman"/>
          <w:sz w:val="24"/>
          <w:szCs w:val="24"/>
        </w:rPr>
        <w:tab/>
      </w:r>
      <w:r w:rsidR="00F03A8B">
        <w:rPr>
          <w:rFonts w:ascii="Times New Roman" w:hAnsi="Times New Roman" w:cs="Times New Roman"/>
          <w:sz w:val="24"/>
          <w:szCs w:val="24"/>
        </w:rPr>
        <w:tab/>
      </w:r>
      <w:r w:rsidR="00F03A8B">
        <w:rPr>
          <w:rFonts w:ascii="Times New Roman" w:hAnsi="Times New Roman" w:cs="Times New Roman"/>
          <w:sz w:val="24"/>
          <w:szCs w:val="24"/>
        </w:rPr>
        <w:tab/>
      </w:r>
      <w:r w:rsidR="00F03A8B">
        <w:rPr>
          <w:rFonts w:ascii="Times New Roman" w:hAnsi="Times New Roman" w:cs="Times New Roman"/>
          <w:sz w:val="24"/>
          <w:szCs w:val="24"/>
        </w:rPr>
        <w:tab/>
      </w:r>
      <w:r w:rsidR="00F03A8B" w:rsidRPr="00BE4E0C">
        <w:rPr>
          <w:rFonts w:ascii="Times New Roman" w:hAnsi="Times New Roman" w:cs="Times New Roman"/>
          <w:b/>
          <w:bCs/>
          <w:sz w:val="24"/>
          <w:szCs w:val="24"/>
        </w:rPr>
        <w:t>C</w:t>
      </w:r>
      <w:r w:rsidR="00F03A8B">
        <w:rPr>
          <w:rFonts w:ascii="Times New Roman" w:hAnsi="Times New Roman" w:cs="Times New Roman"/>
          <w:sz w:val="24"/>
          <w:szCs w:val="24"/>
        </w:rPr>
        <w:t>____________________________</w:t>
      </w:r>
    </w:p>
    <w:p w14:paraId="3F509C6C" w14:textId="421C6008" w:rsidR="00F03A8B" w:rsidRDefault="00F03A8B" w:rsidP="00F03A8B">
      <w:pPr>
        <w:rPr>
          <w:rFonts w:ascii="Times New Roman" w:hAnsi="Times New Roman" w:cs="Times New Roman"/>
          <w:sz w:val="24"/>
          <w:szCs w:val="24"/>
        </w:rPr>
      </w:pPr>
      <w:r>
        <w:rPr>
          <w:rFonts w:ascii="Times New Roman" w:hAnsi="Times New Roman" w:cs="Times New Roman"/>
          <w:sz w:val="24"/>
          <w:szCs w:val="24"/>
        </w:rPr>
        <w:t>Total Impervious Area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4E0C">
        <w:rPr>
          <w:rFonts w:ascii="Times New Roman" w:hAnsi="Times New Roman" w:cs="Times New Roman"/>
          <w:b/>
          <w:bCs/>
          <w:sz w:val="24"/>
          <w:szCs w:val="24"/>
        </w:rPr>
        <w:t>B + C =</w:t>
      </w:r>
      <w:r>
        <w:rPr>
          <w:rFonts w:ascii="Times New Roman" w:hAnsi="Times New Roman" w:cs="Times New Roman"/>
          <w:sz w:val="24"/>
          <w:szCs w:val="24"/>
        </w:rPr>
        <w:t>___________________________</w:t>
      </w:r>
      <w:r w:rsidRPr="00E02EFB">
        <w:rPr>
          <w:rFonts w:ascii="Times New Roman" w:hAnsi="Times New Roman" w:cs="Times New Roman"/>
          <w:b/>
          <w:bCs/>
          <w:sz w:val="24"/>
          <w:szCs w:val="24"/>
        </w:rPr>
        <w:t>D</w:t>
      </w:r>
    </w:p>
    <w:p w14:paraId="128DAE2F" w14:textId="77777777" w:rsidR="00F03A8B" w:rsidRDefault="00F03A8B" w:rsidP="00F03A8B">
      <w:pPr>
        <w:rPr>
          <w:rFonts w:ascii="Times New Roman" w:hAnsi="Times New Roman" w:cs="Times New Roman"/>
          <w:sz w:val="24"/>
          <w:szCs w:val="24"/>
        </w:rPr>
      </w:pPr>
    </w:p>
    <w:p w14:paraId="605FF778" w14:textId="77777777" w:rsidR="00F03A8B" w:rsidRDefault="00F03A8B" w:rsidP="00F03A8B">
      <w:pPr>
        <w:rPr>
          <w:rFonts w:ascii="Times New Roman" w:hAnsi="Times New Roman" w:cs="Times New Roman"/>
          <w:sz w:val="24"/>
          <w:szCs w:val="24"/>
          <w:u w:val="single"/>
        </w:rPr>
      </w:pPr>
      <w:r>
        <w:rPr>
          <w:rFonts w:ascii="Times New Roman" w:hAnsi="Times New Roman" w:cs="Times New Roman"/>
          <w:sz w:val="24"/>
          <w:szCs w:val="24"/>
        </w:rPr>
        <w:t>Total % Lot Coverage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06D1">
        <w:rPr>
          <w:rFonts w:ascii="Times New Roman" w:hAnsi="Times New Roman" w:cs="Times New Roman"/>
          <w:b/>
          <w:bCs/>
          <w:sz w:val="24"/>
          <w:szCs w:val="24"/>
        </w:rPr>
        <w:t>(D ÷ A) x 100 =__________________________</w:t>
      </w:r>
      <w:r w:rsidRPr="00DE06D1">
        <w:rPr>
          <w:rFonts w:ascii="Times New Roman" w:hAnsi="Times New Roman" w:cs="Times New Roman"/>
          <w:b/>
          <w:bCs/>
          <w:sz w:val="24"/>
          <w:szCs w:val="24"/>
          <w:u w:val="single"/>
        </w:rPr>
        <w:t>%</w:t>
      </w:r>
    </w:p>
    <w:p w14:paraId="5CA5B1D9" w14:textId="77777777" w:rsidR="00F03A8B" w:rsidRDefault="00F03A8B" w:rsidP="00F03A8B">
      <w:pPr>
        <w:rPr>
          <w:rFonts w:ascii="Times New Roman" w:hAnsi="Times New Roman" w:cs="Times New Roman"/>
          <w:sz w:val="24"/>
          <w:szCs w:val="24"/>
          <w:u w:val="single"/>
        </w:rPr>
      </w:pPr>
    </w:p>
    <w:p w14:paraId="5BA4CA51" w14:textId="77777777" w:rsidR="00F03A8B" w:rsidRDefault="00F03A8B" w:rsidP="00F03A8B">
      <w:pPr>
        <w:rPr>
          <w:rFonts w:ascii="Times New Roman" w:hAnsi="Times New Roman" w:cs="Times New Roman"/>
          <w:sz w:val="24"/>
          <w:szCs w:val="24"/>
          <w:u w:val="single"/>
        </w:rPr>
      </w:pPr>
    </w:p>
    <w:p w14:paraId="5BF26243" w14:textId="77777777" w:rsidR="00F03A8B" w:rsidRDefault="00F03A8B" w:rsidP="00F03A8B">
      <w:pPr>
        <w:rPr>
          <w:rFonts w:ascii="Times New Roman" w:hAnsi="Times New Roman" w:cs="Times New Roman"/>
          <w:sz w:val="24"/>
          <w:szCs w:val="24"/>
          <w:u w:val="single"/>
        </w:rPr>
      </w:pPr>
    </w:p>
    <w:p w14:paraId="7CB08033" w14:textId="77777777" w:rsidR="00F03A8B" w:rsidRDefault="00F03A8B" w:rsidP="00F03A8B">
      <w:pPr>
        <w:rPr>
          <w:rFonts w:ascii="Times New Roman" w:hAnsi="Times New Roman" w:cs="Times New Roman"/>
          <w:sz w:val="24"/>
          <w:szCs w:val="24"/>
        </w:rPr>
      </w:pPr>
      <w:r>
        <w:rPr>
          <w:rFonts w:ascii="Times New Roman" w:hAnsi="Times New Roman" w:cs="Times New Roman"/>
          <w:sz w:val="24"/>
          <w:szCs w:val="24"/>
        </w:rPr>
        <w:t>Completed by:________________________________________________________________</w:t>
      </w:r>
    </w:p>
    <w:p w14:paraId="1A3318E5" w14:textId="16A1EFAD" w:rsidR="00F03A8B" w:rsidRPr="00E02EFB" w:rsidRDefault="00F03A8B" w:rsidP="00F03A8B">
      <w:pPr>
        <w:rPr>
          <w:rFonts w:ascii="Times New Roman" w:hAnsi="Times New Roman" w:cs="Times New Roman"/>
          <w:sz w:val="24"/>
          <w:szCs w:val="24"/>
        </w:rPr>
      </w:pPr>
      <w:proofErr w:type="gramStart"/>
      <w:r>
        <w:rPr>
          <w:rFonts w:ascii="Times New Roman" w:hAnsi="Times New Roman" w:cs="Times New Roman"/>
          <w:sz w:val="24"/>
          <w:szCs w:val="24"/>
        </w:rPr>
        <w:t>Signature: _</w:t>
      </w:r>
      <w:proofErr w:type="gramEnd"/>
      <w:r>
        <w:rPr>
          <w:rFonts w:ascii="Times New Roman" w:hAnsi="Times New Roman" w:cs="Times New Roman"/>
          <w:sz w:val="24"/>
          <w:szCs w:val="24"/>
        </w:rPr>
        <w:t>___________________________________ Date: _________________________</w:t>
      </w:r>
    </w:p>
    <w:p w14:paraId="211547A4" w14:textId="77777777" w:rsidR="009E1D7F" w:rsidRDefault="009E1D7F" w:rsidP="009E1D7F">
      <w:pPr>
        <w:spacing w:after="0"/>
        <w:rPr>
          <w:b/>
          <w:bCs/>
          <w:noProof/>
          <w:sz w:val="28"/>
          <w:szCs w:val="28"/>
          <w:u w:val="single"/>
        </w:rPr>
      </w:pPr>
    </w:p>
    <w:p w14:paraId="2B2ED322" w14:textId="77777777" w:rsidR="009E1D7F" w:rsidRDefault="009E1D7F" w:rsidP="00B74578">
      <w:pPr>
        <w:spacing w:after="0"/>
        <w:jc w:val="center"/>
        <w:rPr>
          <w:b/>
          <w:bCs/>
          <w:noProof/>
          <w:sz w:val="28"/>
          <w:szCs w:val="28"/>
          <w:u w:val="single"/>
        </w:rPr>
      </w:pPr>
    </w:p>
    <w:p w14:paraId="0165FA99" w14:textId="77777777" w:rsidR="009E1D7F" w:rsidRDefault="009E1D7F" w:rsidP="00B74578">
      <w:pPr>
        <w:spacing w:after="0"/>
        <w:jc w:val="center"/>
        <w:rPr>
          <w:b/>
          <w:bCs/>
          <w:noProof/>
          <w:sz w:val="28"/>
          <w:szCs w:val="28"/>
          <w:u w:val="single"/>
        </w:rPr>
      </w:pPr>
    </w:p>
    <w:p w14:paraId="2830E7A5" w14:textId="28C25A3E" w:rsidR="009E1D7F" w:rsidRDefault="009E1D7F" w:rsidP="00B74578">
      <w:pPr>
        <w:spacing w:after="0"/>
        <w:jc w:val="center"/>
        <w:rPr>
          <w:b/>
          <w:bCs/>
          <w:noProof/>
          <w:sz w:val="28"/>
          <w:szCs w:val="28"/>
          <w:u w:val="single"/>
        </w:rPr>
      </w:pPr>
    </w:p>
    <w:p w14:paraId="08D966C7" w14:textId="77777777" w:rsidR="009E1D7F" w:rsidRDefault="009E1D7F" w:rsidP="00B74578">
      <w:pPr>
        <w:spacing w:after="0"/>
        <w:jc w:val="center"/>
        <w:rPr>
          <w:b/>
          <w:bCs/>
          <w:noProof/>
          <w:sz w:val="28"/>
          <w:szCs w:val="28"/>
          <w:u w:val="single"/>
        </w:rPr>
      </w:pPr>
    </w:p>
    <w:p w14:paraId="6C8167F6" w14:textId="5D748DFF" w:rsidR="00722B71" w:rsidRDefault="000D5D18" w:rsidP="00B74578">
      <w:pPr>
        <w:spacing w:after="0"/>
        <w:jc w:val="center"/>
        <w:rPr>
          <w:b/>
          <w:bCs/>
          <w:noProof/>
          <w:sz w:val="28"/>
          <w:szCs w:val="28"/>
          <w:u w:val="single"/>
        </w:rPr>
      </w:pPr>
      <w:r>
        <w:rPr>
          <w:rFonts w:ascii="Times New Roman" w:hAnsi="Times New Roman" w:cs="Times New Roman"/>
          <w:b/>
          <w:bCs/>
          <w:noProof/>
          <w:sz w:val="28"/>
          <w:szCs w:val="28"/>
        </w:rPr>
        <w:drawing>
          <wp:anchor distT="0" distB="0" distL="114300" distR="114300" simplePos="0" relativeHeight="251670528" behindDoc="1" locked="0" layoutInCell="1" allowOverlap="1" wp14:anchorId="1195F945" wp14:editId="5B785AC8">
            <wp:simplePos x="0" y="0"/>
            <wp:positionH relativeFrom="margin">
              <wp:align>center</wp:align>
            </wp:positionH>
            <wp:positionV relativeFrom="page">
              <wp:posOffset>8108128</wp:posOffset>
            </wp:positionV>
            <wp:extent cx="4455028" cy="1525485"/>
            <wp:effectExtent l="0" t="0" r="3175" b="0"/>
            <wp:wrapNone/>
            <wp:docPr id="451007151" name="Picture 2" descr="A white background with green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07151" name="Picture 2" descr="A white background with green letters and numb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455028" cy="1525485"/>
                    </a:xfrm>
                    <a:prstGeom prst="rect">
                      <a:avLst/>
                    </a:prstGeom>
                  </pic:spPr>
                </pic:pic>
              </a:graphicData>
            </a:graphic>
            <wp14:sizeRelH relativeFrom="margin">
              <wp14:pctWidth>0</wp14:pctWidth>
            </wp14:sizeRelH>
            <wp14:sizeRelV relativeFrom="margin">
              <wp14:pctHeight>0</wp14:pctHeight>
            </wp14:sizeRelV>
          </wp:anchor>
        </w:drawing>
      </w:r>
    </w:p>
    <w:p w14:paraId="766AFE17" w14:textId="52B93A8D" w:rsidR="00722B71" w:rsidRDefault="00722B71" w:rsidP="00B74578">
      <w:pPr>
        <w:spacing w:after="0"/>
        <w:jc w:val="center"/>
        <w:rPr>
          <w:b/>
          <w:bCs/>
          <w:noProof/>
          <w:sz w:val="28"/>
          <w:szCs w:val="28"/>
          <w:u w:val="single"/>
        </w:rPr>
      </w:pPr>
    </w:p>
    <w:p w14:paraId="5AC5B550" w14:textId="77777777" w:rsidR="00722B71" w:rsidRDefault="00722B71" w:rsidP="00B74578">
      <w:pPr>
        <w:spacing w:after="0"/>
        <w:jc w:val="center"/>
        <w:rPr>
          <w:b/>
          <w:bCs/>
          <w:noProof/>
          <w:sz w:val="28"/>
          <w:szCs w:val="28"/>
          <w:u w:val="single"/>
        </w:rPr>
      </w:pPr>
    </w:p>
    <w:p w14:paraId="6B9E617D" w14:textId="77777777" w:rsidR="00722B71" w:rsidRDefault="00722B71" w:rsidP="00B74578">
      <w:pPr>
        <w:spacing w:after="0"/>
        <w:jc w:val="center"/>
        <w:rPr>
          <w:b/>
          <w:bCs/>
          <w:noProof/>
          <w:sz w:val="28"/>
          <w:szCs w:val="28"/>
          <w:u w:val="single"/>
        </w:rPr>
      </w:pPr>
    </w:p>
    <w:p w14:paraId="75AF8470" w14:textId="77777777" w:rsidR="00722B71" w:rsidRDefault="00722B71" w:rsidP="00B74578">
      <w:pPr>
        <w:spacing w:after="0"/>
        <w:jc w:val="center"/>
        <w:rPr>
          <w:b/>
          <w:bCs/>
          <w:noProof/>
          <w:sz w:val="28"/>
          <w:szCs w:val="28"/>
          <w:u w:val="single"/>
        </w:rPr>
      </w:pPr>
    </w:p>
    <w:p w14:paraId="5795F003" w14:textId="77777777" w:rsidR="009E1D7F" w:rsidRDefault="009E1D7F" w:rsidP="00B74578">
      <w:pPr>
        <w:spacing w:after="0"/>
        <w:jc w:val="center"/>
        <w:rPr>
          <w:b/>
          <w:bCs/>
          <w:noProof/>
          <w:sz w:val="28"/>
          <w:szCs w:val="28"/>
          <w:u w:val="single"/>
        </w:rPr>
      </w:pPr>
    </w:p>
    <w:p w14:paraId="5A8B4D96" w14:textId="49BFE1AB" w:rsidR="00EE4811" w:rsidRDefault="00EE4811" w:rsidP="00B74578">
      <w:pPr>
        <w:spacing w:after="0"/>
        <w:jc w:val="center"/>
        <w:rPr>
          <w:b/>
          <w:bCs/>
          <w:noProof/>
          <w:sz w:val="28"/>
          <w:szCs w:val="28"/>
          <w:u w:val="single"/>
        </w:rPr>
      </w:pPr>
      <w:r w:rsidRPr="00FC59AB">
        <w:rPr>
          <w:b/>
          <w:bCs/>
          <w:noProof/>
          <w:sz w:val="28"/>
          <w:szCs w:val="28"/>
          <w:u w:val="single"/>
        </w:rPr>
        <w:lastRenderedPageBreak/>
        <w:drawing>
          <wp:anchor distT="0" distB="0" distL="114300" distR="114300" simplePos="0" relativeHeight="251671552" behindDoc="1" locked="0" layoutInCell="1" allowOverlap="1" wp14:anchorId="597FDC49" wp14:editId="61412786">
            <wp:simplePos x="0" y="0"/>
            <wp:positionH relativeFrom="margin">
              <wp:align>center</wp:align>
            </wp:positionH>
            <wp:positionV relativeFrom="paragraph">
              <wp:posOffset>206199</wp:posOffset>
            </wp:positionV>
            <wp:extent cx="11614207" cy="8845080"/>
            <wp:effectExtent l="0" t="6033" r="318" b="317"/>
            <wp:wrapNone/>
            <wp:docPr id="1019024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24704"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11614207" cy="8845080"/>
                    </a:xfrm>
                    <a:prstGeom prst="rect">
                      <a:avLst/>
                    </a:prstGeom>
                  </pic:spPr>
                </pic:pic>
              </a:graphicData>
            </a:graphic>
            <wp14:sizeRelH relativeFrom="margin">
              <wp14:pctWidth>0</wp14:pctWidth>
            </wp14:sizeRelH>
            <wp14:sizeRelV relativeFrom="margin">
              <wp14:pctHeight>0</wp14:pctHeight>
            </wp14:sizeRelV>
          </wp:anchor>
        </w:drawing>
      </w:r>
    </w:p>
    <w:p w14:paraId="17F2E3CE" w14:textId="09883758" w:rsidR="00EE4811" w:rsidRDefault="00EE4811">
      <w:pPr>
        <w:rPr>
          <w:b/>
          <w:bCs/>
          <w:noProof/>
          <w:sz w:val="28"/>
          <w:szCs w:val="28"/>
          <w:u w:val="single"/>
        </w:rPr>
      </w:pPr>
      <w:r>
        <w:rPr>
          <w:b/>
          <w:bCs/>
          <w:noProof/>
          <w:sz w:val="28"/>
          <w:szCs w:val="28"/>
          <w:u w:val="single"/>
        </w:rPr>
        <w:br w:type="page"/>
      </w:r>
    </w:p>
    <w:p w14:paraId="275EAF3D" w14:textId="2D2C4F81" w:rsidR="00D05C5A" w:rsidRDefault="0042541A" w:rsidP="00B74578">
      <w:pPr>
        <w:spacing w:after="0"/>
        <w:jc w:val="center"/>
        <w:rPr>
          <w:b/>
          <w:bCs/>
          <w:noProof/>
          <w:sz w:val="28"/>
          <w:szCs w:val="28"/>
          <w:u w:val="single"/>
        </w:rPr>
      </w:pPr>
      <w:r>
        <w:rPr>
          <w:b/>
          <w:bCs/>
          <w:noProof/>
          <w:sz w:val="28"/>
          <w:szCs w:val="28"/>
          <w:u w:val="single"/>
        </w:rPr>
        <w:lastRenderedPageBreak/>
        <w:t xml:space="preserve">Village of Harristown </w:t>
      </w:r>
      <w:r w:rsidR="00B74578" w:rsidRPr="00BB2B56">
        <w:rPr>
          <w:b/>
          <w:bCs/>
          <w:noProof/>
          <w:sz w:val="28"/>
          <w:szCs w:val="28"/>
          <w:u w:val="single"/>
        </w:rPr>
        <w:t>Zoning Code</w:t>
      </w:r>
    </w:p>
    <w:p w14:paraId="76D1A0D8" w14:textId="03D12B18" w:rsidR="009E0E6D" w:rsidRDefault="0042541A" w:rsidP="00B74578">
      <w:pPr>
        <w:spacing w:after="0"/>
        <w:jc w:val="center"/>
        <w:rPr>
          <w:noProof/>
          <w:sz w:val="24"/>
          <w:szCs w:val="24"/>
        </w:rPr>
      </w:pPr>
      <w:r>
        <w:rPr>
          <w:noProof/>
          <w:sz w:val="24"/>
          <w:szCs w:val="24"/>
        </w:rPr>
        <w:t xml:space="preserve">All Ordinances and Zoning Codes are available </w:t>
      </w:r>
      <w:r w:rsidR="00160020">
        <w:rPr>
          <w:noProof/>
          <w:sz w:val="24"/>
          <w:szCs w:val="24"/>
        </w:rPr>
        <w:t xml:space="preserve">online </w:t>
      </w:r>
      <w:r w:rsidR="009E0E6D">
        <w:rPr>
          <w:noProof/>
          <w:sz w:val="24"/>
          <w:szCs w:val="24"/>
        </w:rPr>
        <w:t xml:space="preserve">at </w:t>
      </w:r>
    </w:p>
    <w:p w14:paraId="24E5B0DC" w14:textId="2040F3B1" w:rsidR="0042541A" w:rsidRPr="00160020" w:rsidRDefault="009E0E6D" w:rsidP="00B74578">
      <w:pPr>
        <w:spacing w:after="0"/>
        <w:jc w:val="center"/>
        <w:rPr>
          <w:b/>
          <w:bCs/>
          <w:noProof/>
          <w:sz w:val="24"/>
          <w:szCs w:val="24"/>
        </w:rPr>
      </w:pPr>
      <w:r w:rsidRPr="00160020">
        <w:rPr>
          <w:b/>
          <w:bCs/>
          <w:noProof/>
          <w:sz w:val="24"/>
          <w:szCs w:val="24"/>
        </w:rPr>
        <w:t>https://villageofharristown.com/code-compliance-ordinances</w:t>
      </w:r>
    </w:p>
    <w:p w14:paraId="0145F512" w14:textId="77777777" w:rsidR="00B74578" w:rsidRDefault="00B74578" w:rsidP="00B74578">
      <w:pPr>
        <w:spacing w:after="0"/>
        <w:jc w:val="center"/>
        <w:rPr>
          <w:b/>
          <w:bCs/>
          <w:noProof/>
          <w:sz w:val="24"/>
          <w:szCs w:val="24"/>
        </w:rPr>
      </w:pPr>
    </w:p>
    <w:p w14:paraId="25FE0583" w14:textId="77777777" w:rsidR="00A23927" w:rsidRPr="00A23927" w:rsidRDefault="00A23927" w:rsidP="00A23927">
      <w:pPr>
        <w:shd w:val="clear" w:color="auto" w:fill="FFFFFF"/>
        <w:spacing w:after="0" w:line="240" w:lineRule="auto"/>
        <w:rPr>
          <w:rFonts w:eastAsia="Times New Roman" w:cs="Arial"/>
          <w:b/>
          <w:bCs/>
          <w:kern w:val="0"/>
          <w:sz w:val="28"/>
          <w:szCs w:val="28"/>
          <w14:ligatures w14:val="none"/>
        </w:rPr>
      </w:pPr>
      <w:hyperlink r:id="rId9" w:anchor="14900442" w:history="1">
        <w:r w:rsidRPr="00A23927">
          <w:rPr>
            <w:rFonts w:eastAsia="Times New Roman" w:cs="Arial"/>
            <w:kern w:val="0"/>
            <w:sz w:val="28"/>
            <w:szCs w:val="28"/>
            <w14:ligatures w14:val="none"/>
          </w:rPr>
          <w:br/>
        </w:r>
        <w:r w:rsidRPr="00A23927">
          <w:rPr>
            <w:rFonts w:eastAsia="Times New Roman" w:cs="Arial"/>
            <w:b/>
            <w:bCs/>
            <w:kern w:val="0"/>
            <w:sz w:val="28"/>
            <w:szCs w:val="28"/>
            <w14:ligatures w14:val="none"/>
          </w:rPr>
          <w:t>§ 40-4-2Lot area regulations.</w:t>
        </w:r>
      </w:hyperlink>
    </w:p>
    <w:p w14:paraId="1D263A99" w14:textId="77777777" w:rsidR="00A23927" w:rsidRPr="00A23927" w:rsidRDefault="00A23927" w:rsidP="00A23927">
      <w:pPr>
        <w:shd w:val="clear" w:color="auto" w:fill="FFFFFF"/>
        <w:spacing w:after="0" w:line="330" w:lineRule="atLeast"/>
        <w:rPr>
          <w:rFonts w:eastAsia="Times New Roman" w:cs="Arial"/>
          <w:color w:val="333333"/>
          <w:kern w:val="0"/>
          <w:sz w:val="20"/>
          <w:szCs w:val="20"/>
          <w14:ligatures w14:val="none"/>
        </w:rPr>
      </w:pPr>
      <w:hyperlink r:id="rId10" w:anchor="14900443" w:tooltip="40-4-2(A)" w:history="1">
        <w:r w:rsidRPr="00A23927">
          <w:rPr>
            <w:rFonts w:eastAsia="Times New Roman" w:cs="Arial"/>
            <w:b/>
            <w:bCs/>
            <w:color w:val="333333"/>
            <w:kern w:val="0"/>
            <w:sz w:val="20"/>
            <w:szCs w:val="20"/>
            <w:u w:val="single"/>
            <w14:ligatures w14:val="none"/>
          </w:rPr>
          <w:t>(A) </w:t>
        </w:r>
      </w:hyperlink>
    </w:p>
    <w:p w14:paraId="5EA2C869" w14:textId="77777777" w:rsidR="00A23927" w:rsidRPr="00A23927" w:rsidRDefault="00A23927" w:rsidP="00A23927">
      <w:pPr>
        <w:shd w:val="clear" w:color="auto" w:fill="FFFFFF"/>
        <w:spacing w:after="0" w:line="330" w:lineRule="atLeast"/>
        <w:jc w:val="both"/>
        <w:rPr>
          <w:rFonts w:eastAsia="Times New Roman" w:cs="Arial"/>
          <w:color w:val="333333"/>
          <w:kern w:val="0"/>
          <w:sz w:val="20"/>
          <w:szCs w:val="20"/>
          <w14:ligatures w14:val="none"/>
        </w:rPr>
      </w:pPr>
      <w:r w:rsidRPr="00A23927">
        <w:rPr>
          <w:rFonts w:eastAsia="Times New Roman" w:cs="Arial"/>
          <w:color w:val="333333"/>
          <w:kern w:val="0"/>
          <w:sz w:val="20"/>
          <w:szCs w:val="20"/>
          <w14:ligatures w14:val="none"/>
        </w:rPr>
        <w:t>General lot area regulations. Except as provided herein, any principal use together with all accessory uses shall be located on a lot having a minimum area as shown in the Schedule of Zone Regulations, Article </w:t>
      </w:r>
      <w:hyperlink r:id="rId11" w:anchor="14900408" w:history="1">
        <w:r w:rsidRPr="00A23927">
          <w:rPr>
            <w:rFonts w:eastAsia="Times New Roman" w:cs="Arial"/>
            <w:b/>
            <w:bCs/>
            <w:color w:val="333333"/>
            <w:kern w:val="0"/>
            <w:sz w:val="20"/>
            <w:szCs w:val="20"/>
            <w:u w:val="single"/>
            <w14:ligatures w14:val="none"/>
          </w:rPr>
          <w:t>III</w:t>
        </w:r>
      </w:hyperlink>
      <w:r w:rsidRPr="00A23927">
        <w:rPr>
          <w:rFonts w:eastAsia="Times New Roman" w:cs="Arial"/>
          <w:color w:val="333333"/>
          <w:kern w:val="0"/>
          <w:sz w:val="20"/>
          <w:szCs w:val="20"/>
          <w14:ligatures w14:val="none"/>
        </w:rPr>
        <w:t>, Section </w:t>
      </w:r>
      <w:hyperlink r:id="rId12" w:anchor="14900433" w:history="1">
        <w:r w:rsidRPr="00A23927">
          <w:rPr>
            <w:rFonts w:eastAsia="Times New Roman" w:cs="Arial"/>
            <w:b/>
            <w:bCs/>
            <w:color w:val="333333"/>
            <w:kern w:val="0"/>
            <w:sz w:val="20"/>
            <w:szCs w:val="20"/>
            <w:u w:val="single"/>
            <w14:ligatures w14:val="none"/>
          </w:rPr>
          <w:t>40-3-3</w:t>
        </w:r>
      </w:hyperlink>
      <w:r w:rsidRPr="00A23927">
        <w:rPr>
          <w:rFonts w:eastAsia="Times New Roman" w:cs="Arial"/>
          <w:color w:val="333333"/>
          <w:kern w:val="0"/>
          <w:sz w:val="20"/>
          <w:szCs w:val="20"/>
          <w14:ligatures w14:val="none"/>
        </w:rPr>
        <w:t>, Part II.</w:t>
      </w:r>
    </w:p>
    <w:p w14:paraId="25EF5344" w14:textId="77777777" w:rsidR="00A23927" w:rsidRPr="00A23927" w:rsidRDefault="00A23927" w:rsidP="00A23927">
      <w:pPr>
        <w:shd w:val="clear" w:color="auto" w:fill="FFFFFF"/>
        <w:spacing w:after="0" w:line="330" w:lineRule="atLeast"/>
        <w:rPr>
          <w:rFonts w:eastAsia="Times New Roman" w:cs="Arial"/>
          <w:color w:val="333333"/>
          <w:kern w:val="0"/>
          <w:sz w:val="20"/>
          <w:szCs w:val="20"/>
          <w14:ligatures w14:val="none"/>
        </w:rPr>
      </w:pPr>
      <w:hyperlink r:id="rId13" w:anchor="14900444" w:tooltip="40-4-2(A)(1)" w:history="1">
        <w:r w:rsidRPr="00A23927">
          <w:rPr>
            <w:rFonts w:eastAsia="Times New Roman" w:cs="Arial"/>
            <w:b/>
            <w:bCs/>
            <w:color w:val="333333"/>
            <w:kern w:val="0"/>
            <w:sz w:val="20"/>
            <w:szCs w:val="20"/>
            <w:u w:val="single"/>
            <w14:ligatures w14:val="none"/>
          </w:rPr>
          <w:t>(1) </w:t>
        </w:r>
      </w:hyperlink>
    </w:p>
    <w:p w14:paraId="695A197D" w14:textId="77777777" w:rsidR="00A23927" w:rsidRPr="00A23927" w:rsidRDefault="00A23927" w:rsidP="00A23927">
      <w:pPr>
        <w:shd w:val="clear" w:color="auto" w:fill="FFFFFF"/>
        <w:spacing w:line="330" w:lineRule="atLeast"/>
        <w:jc w:val="both"/>
        <w:rPr>
          <w:rFonts w:eastAsia="Times New Roman" w:cs="Arial"/>
          <w:color w:val="333333"/>
          <w:kern w:val="0"/>
          <w:sz w:val="20"/>
          <w:szCs w:val="20"/>
          <w14:ligatures w14:val="none"/>
        </w:rPr>
      </w:pPr>
      <w:r w:rsidRPr="00A23927">
        <w:rPr>
          <w:rFonts w:eastAsia="Times New Roman" w:cs="Arial"/>
          <w:color w:val="333333"/>
          <w:kern w:val="0"/>
          <w:sz w:val="20"/>
          <w:szCs w:val="20"/>
          <w14:ligatures w14:val="none"/>
        </w:rPr>
        <w:t>No building or structure shall be erected, converted, enlarged, reconstructed, or structurally altered except in conformity with the lot area regulations of the district in which the building or structure is located.</w:t>
      </w:r>
    </w:p>
    <w:p w14:paraId="4090BCAF" w14:textId="77777777" w:rsidR="00A23927" w:rsidRPr="00A23927" w:rsidRDefault="00A23927" w:rsidP="00A23927">
      <w:pPr>
        <w:shd w:val="clear" w:color="auto" w:fill="FFFFFF"/>
        <w:spacing w:after="0" w:line="330" w:lineRule="atLeast"/>
        <w:rPr>
          <w:rFonts w:eastAsia="Times New Roman" w:cs="Arial"/>
          <w:color w:val="333333"/>
          <w:kern w:val="0"/>
          <w:sz w:val="20"/>
          <w:szCs w:val="20"/>
          <w14:ligatures w14:val="none"/>
        </w:rPr>
      </w:pPr>
      <w:hyperlink r:id="rId14" w:anchor="14900445" w:tooltip="40-4-2(A)(2)" w:history="1">
        <w:r w:rsidRPr="00A23927">
          <w:rPr>
            <w:rFonts w:eastAsia="Times New Roman" w:cs="Arial"/>
            <w:b/>
            <w:bCs/>
            <w:color w:val="333333"/>
            <w:kern w:val="0"/>
            <w:sz w:val="20"/>
            <w:szCs w:val="20"/>
            <w:u w:val="single"/>
            <w14:ligatures w14:val="none"/>
          </w:rPr>
          <w:t>(2) </w:t>
        </w:r>
      </w:hyperlink>
    </w:p>
    <w:p w14:paraId="0BA34B1C" w14:textId="77777777" w:rsidR="00A23927" w:rsidRPr="00A23927" w:rsidRDefault="00A23927" w:rsidP="00A23927">
      <w:pPr>
        <w:shd w:val="clear" w:color="auto" w:fill="FFFFFF"/>
        <w:spacing w:line="330" w:lineRule="atLeast"/>
        <w:jc w:val="both"/>
        <w:rPr>
          <w:rFonts w:eastAsia="Times New Roman" w:cs="Arial"/>
          <w:color w:val="333333"/>
          <w:kern w:val="0"/>
          <w:sz w:val="20"/>
          <w:szCs w:val="20"/>
          <w14:ligatures w14:val="none"/>
        </w:rPr>
      </w:pPr>
      <w:r w:rsidRPr="00A23927">
        <w:rPr>
          <w:rFonts w:eastAsia="Times New Roman" w:cs="Arial"/>
          <w:color w:val="333333"/>
          <w:kern w:val="0"/>
          <w:sz w:val="20"/>
          <w:szCs w:val="20"/>
          <w14:ligatures w14:val="none"/>
        </w:rPr>
        <w:t>No building, parking area, or structure shall be erected, converted, enlarged, reconstructed, or structurally altered without first obtaining a permit for such constructions.</w:t>
      </w:r>
    </w:p>
    <w:p w14:paraId="12853A3B" w14:textId="77777777" w:rsidR="00A23927" w:rsidRPr="00A23927" w:rsidRDefault="00A23927" w:rsidP="00A23927">
      <w:pPr>
        <w:shd w:val="clear" w:color="auto" w:fill="FFFFFF"/>
        <w:spacing w:after="0" w:line="330" w:lineRule="atLeast"/>
        <w:rPr>
          <w:rFonts w:eastAsia="Times New Roman" w:cs="Arial"/>
          <w:color w:val="333333"/>
          <w:kern w:val="0"/>
          <w:sz w:val="20"/>
          <w:szCs w:val="20"/>
          <w14:ligatures w14:val="none"/>
        </w:rPr>
      </w:pPr>
      <w:hyperlink r:id="rId15" w:anchor="14900446" w:tooltip="40-4-2(A)(3)" w:history="1">
        <w:r w:rsidRPr="00A23927">
          <w:rPr>
            <w:rFonts w:eastAsia="Times New Roman" w:cs="Arial"/>
            <w:b/>
            <w:bCs/>
            <w:color w:val="333333"/>
            <w:kern w:val="0"/>
            <w:sz w:val="20"/>
            <w:szCs w:val="20"/>
            <w:u w:val="single"/>
            <w14:ligatures w14:val="none"/>
          </w:rPr>
          <w:t>(3) </w:t>
        </w:r>
      </w:hyperlink>
    </w:p>
    <w:p w14:paraId="1C17A0BC" w14:textId="77777777" w:rsidR="00A23927" w:rsidRPr="00A23927" w:rsidRDefault="00A23927" w:rsidP="00A23927">
      <w:pPr>
        <w:shd w:val="clear" w:color="auto" w:fill="FFFFFF"/>
        <w:spacing w:line="330" w:lineRule="atLeast"/>
        <w:jc w:val="both"/>
        <w:rPr>
          <w:rFonts w:eastAsia="Times New Roman" w:cs="Arial"/>
          <w:color w:val="333333"/>
          <w:kern w:val="0"/>
          <w:sz w:val="20"/>
          <w:szCs w:val="20"/>
          <w14:ligatures w14:val="none"/>
        </w:rPr>
      </w:pPr>
      <w:r w:rsidRPr="00A23927">
        <w:rPr>
          <w:rFonts w:eastAsia="Times New Roman" w:cs="Arial"/>
          <w:color w:val="333333"/>
          <w:kern w:val="0"/>
          <w:sz w:val="20"/>
          <w:szCs w:val="20"/>
          <w14:ligatures w14:val="none"/>
        </w:rPr>
        <w:t xml:space="preserve">No building shall be placed on any lot which does not </w:t>
      </w:r>
      <w:proofErr w:type="gramStart"/>
      <w:r w:rsidRPr="00A23927">
        <w:rPr>
          <w:rFonts w:eastAsia="Times New Roman" w:cs="Arial"/>
          <w:color w:val="333333"/>
          <w:kern w:val="0"/>
          <w:sz w:val="20"/>
          <w:szCs w:val="20"/>
          <w14:ligatures w14:val="none"/>
        </w:rPr>
        <w:t>front</w:t>
      </w:r>
      <w:proofErr w:type="gramEnd"/>
      <w:r w:rsidRPr="00A23927">
        <w:rPr>
          <w:rFonts w:eastAsia="Times New Roman" w:cs="Arial"/>
          <w:color w:val="333333"/>
          <w:kern w:val="0"/>
          <w:sz w:val="20"/>
          <w:szCs w:val="20"/>
          <w14:ligatures w14:val="none"/>
        </w:rPr>
        <w:t xml:space="preserve"> a dedicated public roadway.</w:t>
      </w:r>
    </w:p>
    <w:tbl>
      <w:tblPr>
        <w:tblW w:w="11811" w:type="dxa"/>
        <w:tblInd w:w="-502" w:type="dxa"/>
        <w:tblLayout w:type="fixed"/>
        <w:tblCellMar>
          <w:top w:w="15" w:type="dxa"/>
          <w:left w:w="15" w:type="dxa"/>
          <w:bottom w:w="15" w:type="dxa"/>
          <w:right w:w="15" w:type="dxa"/>
        </w:tblCellMar>
        <w:tblLook w:val="04A0" w:firstRow="1" w:lastRow="0" w:firstColumn="1" w:lastColumn="0" w:noHBand="0" w:noVBand="1"/>
      </w:tblPr>
      <w:tblGrid>
        <w:gridCol w:w="147"/>
        <w:gridCol w:w="11664"/>
      </w:tblGrid>
      <w:tr w:rsidR="00A23927" w:rsidRPr="00A23927" w14:paraId="3D784E7E" w14:textId="77777777" w:rsidTr="00177B01">
        <w:tc>
          <w:tcPr>
            <w:tcW w:w="147" w:type="dxa"/>
            <w:tcBorders>
              <w:top w:val="nil"/>
              <w:left w:val="nil"/>
              <w:bottom w:val="nil"/>
              <w:right w:val="nil"/>
            </w:tcBorders>
            <w:tcMar>
              <w:top w:w="15" w:type="dxa"/>
              <w:left w:w="60" w:type="dxa"/>
              <w:bottom w:w="60" w:type="dxa"/>
              <w:right w:w="60" w:type="dxa"/>
            </w:tcMar>
            <w:hideMark/>
          </w:tcPr>
          <w:p w14:paraId="517E01B8" w14:textId="77777777" w:rsidR="00A23927" w:rsidRPr="00A23927" w:rsidRDefault="00A23927" w:rsidP="00A23927">
            <w:pPr>
              <w:shd w:val="clear" w:color="auto" w:fill="FFFFFF"/>
              <w:spacing w:after="0" w:line="330" w:lineRule="atLeast"/>
              <w:jc w:val="both"/>
              <w:rPr>
                <w:rFonts w:eastAsia="Times New Roman" w:cs="Arial"/>
                <w:color w:val="333333"/>
                <w:kern w:val="0"/>
                <w:sz w:val="20"/>
                <w:szCs w:val="20"/>
                <w14:ligatures w14:val="none"/>
              </w:rPr>
            </w:pPr>
          </w:p>
        </w:tc>
        <w:tc>
          <w:tcPr>
            <w:tcW w:w="11664" w:type="dxa"/>
            <w:tcBorders>
              <w:top w:val="nil"/>
              <w:left w:val="nil"/>
              <w:bottom w:val="nil"/>
              <w:right w:val="nil"/>
            </w:tcBorders>
            <w:tcMar>
              <w:top w:w="15" w:type="dxa"/>
              <w:left w:w="60" w:type="dxa"/>
              <w:bottom w:w="60" w:type="dxa"/>
              <w:right w:w="60" w:type="dxa"/>
            </w:tcMar>
            <w:hideMark/>
          </w:tcPr>
          <w:p w14:paraId="6A14DD3D" w14:textId="77777777" w:rsidR="00A23927" w:rsidRPr="00A23927" w:rsidRDefault="00A23927" w:rsidP="00A23927">
            <w:pPr>
              <w:spacing w:before="15" w:after="15" w:line="240" w:lineRule="auto"/>
              <w:jc w:val="both"/>
              <w:rPr>
                <w:rFonts w:eastAsia="Times New Roman" w:cs="Times New Roman"/>
                <w:kern w:val="0"/>
                <w:sz w:val="20"/>
                <w:szCs w:val="20"/>
                <w14:ligatures w14:val="none"/>
              </w:rPr>
            </w:pPr>
            <w:r w:rsidRPr="00A23927">
              <w:rPr>
                <w:rFonts w:eastAsia="Times New Roman" w:cs="Times New Roman"/>
                <w:kern w:val="0"/>
                <w:sz w:val="20"/>
                <w:szCs w:val="20"/>
                <w14:ligatures w14:val="none"/>
              </w:rPr>
              <w:t xml:space="preserve">Except as provided in the planned unit development regulations, not more than one principal single-family building shall be permitted on a lot. The minimum lot area for townhouse dwellings and apartment </w:t>
            </w:r>
            <w:proofErr w:type="gramStart"/>
            <w:r w:rsidRPr="00A23927">
              <w:rPr>
                <w:rFonts w:eastAsia="Times New Roman" w:cs="Times New Roman"/>
                <w:kern w:val="0"/>
                <w:sz w:val="20"/>
                <w:szCs w:val="20"/>
                <w14:ligatures w14:val="none"/>
              </w:rPr>
              <w:t>dwellings, and</w:t>
            </w:r>
            <w:proofErr w:type="gramEnd"/>
            <w:r w:rsidRPr="00A23927">
              <w:rPr>
                <w:rFonts w:eastAsia="Times New Roman" w:cs="Times New Roman"/>
                <w:kern w:val="0"/>
                <w:sz w:val="20"/>
                <w:szCs w:val="20"/>
                <w14:ligatures w14:val="none"/>
              </w:rPr>
              <w:t xml:space="preserve"> attached dwellings in the R-5 Zone shall be the sum of the lot area requirements for the second dwelling unit, plus the lot area requirements for each additional dwelling unit as shown in the Schedule of Zone Regulations.</w:t>
            </w:r>
          </w:p>
        </w:tc>
      </w:tr>
    </w:tbl>
    <w:p w14:paraId="4B680FBD" w14:textId="77777777" w:rsidR="00A23927" w:rsidRPr="00A23927" w:rsidRDefault="00A23927" w:rsidP="00A23927">
      <w:pPr>
        <w:shd w:val="clear" w:color="auto" w:fill="FFFFFF"/>
        <w:spacing w:after="0" w:line="330" w:lineRule="atLeast"/>
        <w:rPr>
          <w:rFonts w:eastAsia="Times New Roman" w:cs="Arial"/>
          <w:color w:val="333333"/>
          <w:kern w:val="0"/>
          <w:sz w:val="20"/>
          <w:szCs w:val="20"/>
          <w14:ligatures w14:val="none"/>
        </w:rPr>
      </w:pPr>
      <w:hyperlink r:id="rId16" w:anchor="14900447" w:tooltip="40-4-2(B)" w:history="1">
        <w:r w:rsidRPr="00A23927">
          <w:rPr>
            <w:rFonts w:eastAsia="Times New Roman" w:cs="Arial"/>
            <w:b/>
            <w:bCs/>
            <w:color w:val="333333"/>
            <w:kern w:val="0"/>
            <w:sz w:val="20"/>
            <w:szCs w:val="20"/>
            <w:u w:val="single"/>
            <w14:ligatures w14:val="none"/>
          </w:rPr>
          <w:t>(B) </w:t>
        </w:r>
      </w:hyperlink>
    </w:p>
    <w:p w14:paraId="7230A8F0" w14:textId="77777777" w:rsidR="00A23927" w:rsidRPr="00A23927" w:rsidRDefault="00A23927" w:rsidP="00A23927">
      <w:pPr>
        <w:shd w:val="clear" w:color="auto" w:fill="FFFFFF"/>
        <w:spacing w:after="0" w:line="330" w:lineRule="atLeast"/>
        <w:jc w:val="both"/>
        <w:rPr>
          <w:rFonts w:eastAsia="Times New Roman" w:cs="Arial"/>
          <w:color w:val="333333"/>
          <w:kern w:val="0"/>
          <w:sz w:val="20"/>
          <w:szCs w:val="20"/>
          <w14:ligatures w14:val="none"/>
        </w:rPr>
      </w:pPr>
      <w:r w:rsidRPr="00A23927">
        <w:rPr>
          <w:rFonts w:eastAsia="Times New Roman" w:cs="Arial"/>
          <w:color w:val="333333"/>
          <w:kern w:val="0"/>
          <w:sz w:val="20"/>
          <w:szCs w:val="20"/>
          <w14:ligatures w14:val="none"/>
        </w:rPr>
        <w:t>Exceptions of lot area regulations. The following are instances where exceptions shall be permitted from lot area regulations.</w:t>
      </w:r>
    </w:p>
    <w:p w14:paraId="4FCDF2E0" w14:textId="77777777" w:rsidR="00A23927" w:rsidRPr="00A23927" w:rsidRDefault="00A23927" w:rsidP="00A23927">
      <w:pPr>
        <w:shd w:val="clear" w:color="auto" w:fill="FFFFFF"/>
        <w:spacing w:after="0" w:line="330" w:lineRule="atLeast"/>
        <w:rPr>
          <w:rFonts w:eastAsia="Times New Roman" w:cs="Arial"/>
          <w:color w:val="333333"/>
          <w:kern w:val="0"/>
          <w:sz w:val="20"/>
          <w:szCs w:val="20"/>
          <w14:ligatures w14:val="none"/>
        </w:rPr>
      </w:pPr>
      <w:hyperlink r:id="rId17" w:anchor="14900448" w:tooltip="40-4-2(B)(1)" w:history="1">
        <w:r w:rsidRPr="00A23927">
          <w:rPr>
            <w:rFonts w:eastAsia="Times New Roman" w:cs="Arial"/>
            <w:b/>
            <w:bCs/>
            <w:color w:val="333333"/>
            <w:kern w:val="0"/>
            <w:sz w:val="20"/>
            <w:szCs w:val="20"/>
            <w:u w:val="single"/>
            <w14:ligatures w14:val="none"/>
          </w:rPr>
          <w:t>(1) </w:t>
        </w:r>
      </w:hyperlink>
    </w:p>
    <w:p w14:paraId="2AEB6699" w14:textId="77777777" w:rsidR="00A23927" w:rsidRPr="00A23927" w:rsidRDefault="00A23927" w:rsidP="00A23927">
      <w:pPr>
        <w:shd w:val="clear" w:color="auto" w:fill="FFFFFF"/>
        <w:spacing w:line="330" w:lineRule="atLeast"/>
        <w:jc w:val="both"/>
        <w:rPr>
          <w:rFonts w:eastAsia="Times New Roman" w:cs="Arial"/>
          <w:color w:val="333333"/>
          <w:kern w:val="0"/>
          <w:sz w:val="20"/>
          <w:szCs w:val="20"/>
          <w14:ligatures w14:val="none"/>
        </w:rPr>
      </w:pPr>
      <w:r w:rsidRPr="00A23927">
        <w:rPr>
          <w:rFonts w:eastAsia="Times New Roman" w:cs="Arial"/>
          <w:color w:val="333333"/>
          <w:kern w:val="0"/>
          <w:sz w:val="20"/>
          <w:szCs w:val="20"/>
          <w14:ligatures w14:val="none"/>
        </w:rPr>
        <w:t>Relief may be granted to the minimum lot area regulations in the form of a variance, but only as provided for under the conditions as set forth in Article </w:t>
      </w:r>
      <w:hyperlink r:id="rId18" w:anchor="14900602" w:history="1">
        <w:r w:rsidRPr="00A23927">
          <w:rPr>
            <w:rFonts w:eastAsia="Times New Roman" w:cs="Arial"/>
            <w:b/>
            <w:bCs/>
            <w:color w:val="333333"/>
            <w:kern w:val="0"/>
            <w:sz w:val="20"/>
            <w:szCs w:val="20"/>
            <w:u w:val="single"/>
            <w14:ligatures w14:val="none"/>
          </w:rPr>
          <w:t>VI</w:t>
        </w:r>
      </w:hyperlink>
      <w:r w:rsidRPr="00A23927">
        <w:rPr>
          <w:rFonts w:eastAsia="Times New Roman" w:cs="Arial"/>
          <w:color w:val="333333"/>
          <w:kern w:val="0"/>
          <w:sz w:val="20"/>
          <w:szCs w:val="20"/>
          <w14:ligatures w14:val="none"/>
        </w:rPr>
        <w:t> of this Code.</w:t>
      </w:r>
    </w:p>
    <w:p w14:paraId="23CBD2A7" w14:textId="77777777" w:rsidR="00A23927" w:rsidRPr="00A23927" w:rsidRDefault="00A23927" w:rsidP="00A23927">
      <w:pPr>
        <w:shd w:val="clear" w:color="auto" w:fill="FFFFFF"/>
        <w:spacing w:after="0" w:line="330" w:lineRule="atLeast"/>
        <w:rPr>
          <w:rFonts w:eastAsia="Times New Roman" w:cs="Arial"/>
          <w:color w:val="333333"/>
          <w:kern w:val="0"/>
          <w:sz w:val="20"/>
          <w:szCs w:val="20"/>
          <w14:ligatures w14:val="none"/>
        </w:rPr>
      </w:pPr>
      <w:hyperlink r:id="rId19" w:anchor="14900449" w:tooltip="40-4-2(B)(2)" w:history="1">
        <w:r w:rsidRPr="00A23927">
          <w:rPr>
            <w:rFonts w:eastAsia="Times New Roman" w:cs="Arial"/>
            <w:b/>
            <w:bCs/>
            <w:color w:val="333333"/>
            <w:kern w:val="0"/>
            <w:sz w:val="20"/>
            <w:szCs w:val="20"/>
            <w:u w:val="single"/>
            <w14:ligatures w14:val="none"/>
          </w:rPr>
          <w:t>(2) </w:t>
        </w:r>
      </w:hyperlink>
    </w:p>
    <w:p w14:paraId="5D5D06B1" w14:textId="77777777" w:rsidR="00A23927" w:rsidRPr="00A23927" w:rsidRDefault="00A23927" w:rsidP="00A23927">
      <w:pPr>
        <w:shd w:val="clear" w:color="auto" w:fill="FFFFFF"/>
        <w:spacing w:line="330" w:lineRule="atLeast"/>
        <w:jc w:val="both"/>
        <w:rPr>
          <w:rFonts w:eastAsia="Times New Roman" w:cs="Arial"/>
          <w:color w:val="333333"/>
          <w:kern w:val="0"/>
          <w:sz w:val="20"/>
          <w:szCs w:val="20"/>
          <w14:ligatures w14:val="none"/>
        </w:rPr>
      </w:pPr>
      <w:r w:rsidRPr="00A23927">
        <w:rPr>
          <w:rFonts w:eastAsia="Times New Roman" w:cs="Arial"/>
          <w:color w:val="333333"/>
          <w:kern w:val="0"/>
          <w:sz w:val="20"/>
          <w:szCs w:val="20"/>
          <w14:ligatures w14:val="none"/>
        </w:rPr>
        <w:t>Modifications may be permitted in lot area regulations in a planned unit development but only in a manner that maintains the minimum density requirements of the zone and only as provided for in the planned unit development section, Article </w:t>
      </w:r>
      <w:hyperlink r:id="rId20" w:anchor="14900496" w:history="1">
        <w:r w:rsidRPr="00A23927">
          <w:rPr>
            <w:rFonts w:eastAsia="Times New Roman" w:cs="Arial"/>
            <w:b/>
            <w:bCs/>
            <w:color w:val="333333"/>
            <w:kern w:val="0"/>
            <w:sz w:val="20"/>
            <w:szCs w:val="20"/>
            <w:u w:val="single"/>
            <w14:ligatures w14:val="none"/>
          </w:rPr>
          <w:t>V</w:t>
        </w:r>
      </w:hyperlink>
      <w:r w:rsidRPr="00A23927">
        <w:rPr>
          <w:rFonts w:eastAsia="Times New Roman" w:cs="Arial"/>
          <w:color w:val="333333"/>
          <w:kern w:val="0"/>
          <w:sz w:val="20"/>
          <w:szCs w:val="20"/>
          <w14:ligatures w14:val="none"/>
        </w:rPr>
        <w:t>, Section </w:t>
      </w:r>
      <w:hyperlink r:id="rId21" w:anchor="14900514" w:history="1">
        <w:r w:rsidRPr="00A23927">
          <w:rPr>
            <w:rFonts w:eastAsia="Times New Roman" w:cs="Arial"/>
            <w:b/>
            <w:bCs/>
            <w:color w:val="333333"/>
            <w:kern w:val="0"/>
            <w:sz w:val="20"/>
            <w:szCs w:val="20"/>
            <w:u w:val="single"/>
            <w14:ligatures w14:val="none"/>
          </w:rPr>
          <w:t>40-5-3</w:t>
        </w:r>
      </w:hyperlink>
      <w:r w:rsidRPr="00A23927">
        <w:rPr>
          <w:rFonts w:eastAsia="Times New Roman" w:cs="Arial"/>
          <w:color w:val="333333"/>
          <w:kern w:val="0"/>
          <w:sz w:val="20"/>
          <w:szCs w:val="20"/>
          <w14:ligatures w14:val="none"/>
        </w:rPr>
        <w:t> of this Code.</w:t>
      </w:r>
    </w:p>
    <w:p w14:paraId="54D68CB7" w14:textId="77777777" w:rsidR="00A23927" w:rsidRPr="00A23927" w:rsidRDefault="00A23927" w:rsidP="00A23927">
      <w:pPr>
        <w:shd w:val="clear" w:color="auto" w:fill="FFFFFF"/>
        <w:spacing w:after="0" w:line="330" w:lineRule="atLeast"/>
        <w:rPr>
          <w:rFonts w:eastAsia="Times New Roman" w:cs="Arial"/>
          <w:color w:val="333333"/>
          <w:kern w:val="0"/>
          <w:sz w:val="20"/>
          <w:szCs w:val="20"/>
          <w14:ligatures w14:val="none"/>
        </w:rPr>
      </w:pPr>
      <w:hyperlink r:id="rId22" w:anchor="14900450" w:tooltip="40-4-2(B)(3)" w:history="1">
        <w:r w:rsidRPr="00A23927">
          <w:rPr>
            <w:rFonts w:eastAsia="Times New Roman" w:cs="Arial"/>
            <w:b/>
            <w:bCs/>
            <w:color w:val="333333"/>
            <w:kern w:val="0"/>
            <w:sz w:val="20"/>
            <w:szCs w:val="20"/>
            <w:u w:val="single"/>
            <w14:ligatures w14:val="none"/>
          </w:rPr>
          <w:t>(3) </w:t>
        </w:r>
      </w:hyperlink>
    </w:p>
    <w:p w14:paraId="45E12F35" w14:textId="77777777" w:rsidR="00A23927" w:rsidRPr="00A23927" w:rsidRDefault="00A23927" w:rsidP="00A23927">
      <w:pPr>
        <w:shd w:val="clear" w:color="auto" w:fill="FFFFFF"/>
        <w:spacing w:after="0" w:line="330" w:lineRule="atLeast"/>
        <w:jc w:val="both"/>
        <w:rPr>
          <w:rFonts w:eastAsia="Times New Roman" w:cs="Arial"/>
          <w:color w:val="333333"/>
          <w:kern w:val="0"/>
          <w:sz w:val="20"/>
          <w:szCs w:val="20"/>
          <w14:ligatures w14:val="none"/>
        </w:rPr>
      </w:pPr>
      <w:r w:rsidRPr="00A23927">
        <w:rPr>
          <w:rFonts w:eastAsia="Times New Roman" w:cs="Arial"/>
          <w:color w:val="333333"/>
          <w:kern w:val="0"/>
          <w:sz w:val="20"/>
          <w:szCs w:val="20"/>
          <w14:ligatures w14:val="none"/>
        </w:rPr>
        <w:t>On legally nonconforming lots as provided for in Article </w:t>
      </w:r>
      <w:hyperlink r:id="rId23" w:anchor="14900631" w:history="1">
        <w:r w:rsidRPr="00A23927">
          <w:rPr>
            <w:rFonts w:eastAsia="Times New Roman" w:cs="Arial"/>
            <w:b/>
            <w:bCs/>
            <w:color w:val="333333"/>
            <w:kern w:val="0"/>
            <w:sz w:val="20"/>
            <w:szCs w:val="20"/>
            <w:u w:val="single"/>
            <w14:ligatures w14:val="none"/>
          </w:rPr>
          <w:t>VII</w:t>
        </w:r>
      </w:hyperlink>
      <w:r w:rsidRPr="00A23927">
        <w:rPr>
          <w:rFonts w:eastAsia="Times New Roman" w:cs="Arial"/>
          <w:color w:val="333333"/>
          <w:kern w:val="0"/>
          <w:sz w:val="20"/>
          <w:szCs w:val="20"/>
          <w14:ligatures w14:val="none"/>
        </w:rPr>
        <w:t> of this Code.</w:t>
      </w:r>
    </w:p>
    <w:p w14:paraId="31594CAA" w14:textId="77777777" w:rsidR="009300D1" w:rsidRPr="009300D1" w:rsidRDefault="009300D1" w:rsidP="009300D1">
      <w:pPr>
        <w:shd w:val="clear" w:color="auto" w:fill="FFFFFF"/>
        <w:spacing w:after="0" w:line="240" w:lineRule="auto"/>
        <w:rPr>
          <w:rFonts w:eastAsia="Times New Roman" w:cs="Arial"/>
          <w:b/>
          <w:bCs/>
          <w:kern w:val="0"/>
          <w:sz w:val="28"/>
          <w:szCs w:val="28"/>
          <w14:ligatures w14:val="none"/>
        </w:rPr>
      </w:pPr>
      <w:hyperlink r:id="rId24" w:anchor="14900452" w:history="1">
        <w:r w:rsidRPr="009300D1">
          <w:rPr>
            <w:rFonts w:eastAsia="Times New Roman" w:cs="Arial"/>
            <w:b/>
            <w:bCs/>
            <w:kern w:val="0"/>
            <w:sz w:val="28"/>
            <w:szCs w:val="28"/>
            <w14:ligatures w14:val="none"/>
          </w:rPr>
          <w:t>§ 40-4</w:t>
        </w:r>
        <w:proofErr w:type="gramStart"/>
        <w:r w:rsidRPr="009300D1">
          <w:rPr>
            <w:rFonts w:eastAsia="Times New Roman" w:cs="Arial"/>
            <w:b/>
            <w:bCs/>
            <w:kern w:val="0"/>
            <w:sz w:val="28"/>
            <w:szCs w:val="28"/>
            <w14:ligatures w14:val="none"/>
          </w:rPr>
          <w:t>-4</w:t>
        </w:r>
        <w:proofErr w:type="gramEnd"/>
        <w:r w:rsidRPr="009300D1">
          <w:rPr>
            <w:rFonts w:eastAsia="Times New Roman" w:cs="Arial"/>
            <w:b/>
            <w:bCs/>
            <w:kern w:val="0"/>
            <w:sz w:val="28"/>
            <w:szCs w:val="28"/>
            <w14:ligatures w14:val="none"/>
          </w:rPr>
          <w:t>Yard and setback requirements.</w:t>
        </w:r>
      </w:hyperlink>
    </w:p>
    <w:p w14:paraId="49DEE089" w14:textId="77777777" w:rsidR="009300D1" w:rsidRPr="009300D1" w:rsidRDefault="009300D1" w:rsidP="009300D1">
      <w:pPr>
        <w:shd w:val="clear" w:color="auto" w:fill="FFFFFF"/>
        <w:spacing w:after="0"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Except as provided herein, the yard and setback regulations of this Code shall be considered the minimum regulations for </w:t>
      </w:r>
      <w:proofErr w:type="gramStart"/>
      <w:r w:rsidRPr="009300D1">
        <w:rPr>
          <w:rFonts w:eastAsia="Times New Roman" w:cs="Arial"/>
          <w:color w:val="333333"/>
          <w:kern w:val="0"/>
          <w:sz w:val="20"/>
          <w:szCs w:val="20"/>
          <w14:ligatures w14:val="none"/>
        </w:rPr>
        <w:t>each and every</w:t>
      </w:r>
      <w:proofErr w:type="gramEnd"/>
      <w:r w:rsidRPr="009300D1">
        <w:rPr>
          <w:rFonts w:eastAsia="Times New Roman" w:cs="Arial"/>
          <w:color w:val="333333"/>
          <w:kern w:val="0"/>
          <w:sz w:val="20"/>
          <w:szCs w:val="20"/>
          <w14:ligatures w14:val="none"/>
        </w:rPr>
        <w:t xml:space="preserve"> building established after the effective date of this Code. All yards and other required open space allocated to a building by the standards set up in the Schedule of Zone Regulations shall be located on the same </w:t>
      </w:r>
      <w:proofErr w:type="gramStart"/>
      <w:r w:rsidRPr="009300D1">
        <w:rPr>
          <w:rFonts w:eastAsia="Times New Roman" w:cs="Arial"/>
          <w:color w:val="333333"/>
          <w:kern w:val="0"/>
          <w:sz w:val="20"/>
          <w:szCs w:val="20"/>
          <w14:ligatures w14:val="none"/>
        </w:rPr>
        <w:t>lot</w:t>
      </w:r>
      <w:proofErr w:type="gramEnd"/>
      <w:r w:rsidRPr="009300D1">
        <w:rPr>
          <w:rFonts w:eastAsia="Times New Roman" w:cs="Arial"/>
          <w:color w:val="333333"/>
          <w:kern w:val="0"/>
          <w:sz w:val="20"/>
          <w:szCs w:val="20"/>
          <w14:ligatures w14:val="none"/>
        </w:rPr>
        <w:t xml:space="preserve"> as such buildings. The maintenance of yards, new lot areas, and other open spaces legally required for a building shall be a continuing obligation of the owner of such building or users, </w:t>
      </w:r>
      <w:proofErr w:type="gramStart"/>
      <w:r w:rsidRPr="009300D1">
        <w:rPr>
          <w:rFonts w:eastAsia="Times New Roman" w:cs="Arial"/>
          <w:color w:val="333333"/>
          <w:kern w:val="0"/>
          <w:sz w:val="20"/>
          <w:szCs w:val="20"/>
          <w14:ligatures w14:val="none"/>
        </w:rPr>
        <w:t>as long as</w:t>
      </w:r>
      <w:proofErr w:type="gramEnd"/>
      <w:r w:rsidRPr="009300D1">
        <w:rPr>
          <w:rFonts w:eastAsia="Times New Roman" w:cs="Arial"/>
          <w:color w:val="333333"/>
          <w:kern w:val="0"/>
          <w:sz w:val="20"/>
          <w:szCs w:val="20"/>
          <w14:ligatures w14:val="none"/>
        </w:rPr>
        <w:t xml:space="preserve"> the structure or use is in evidence. In this respect, no legally required yard, other open space, or minimum lot area allocated to any building shall by virtue of change of ownership, or other reason, be used to satisfy yard, other open spaces, or minimum lot area requirements for any other building.</w:t>
      </w:r>
    </w:p>
    <w:p w14:paraId="0658CC41" w14:textId="77777777" w:rsidR="009300D1" w:rsidRPr="009300D1" w:rsidRDefault="009300D1" w:rsidP="009300D1">
      <w:pPr>
        <w:shd w:val="clear" w:color="auto" w:fill="FFFFFF"/>
        <w:spacing w:after="0"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lastRenderedPageBreak/>
        <w:t>No improved lot shall hereafter be divided into two or more lots and no portion of any improved lot shall be sold, unless all improved lots resulting from each transfer, division, or sale shall conform with all the applicable development regulations (Section </w:t>
      </w:r>
      <w:hyperlink r:id="rId25" w:anchor="14900433" w:history="1">
        <w:r w:rsidRPr="009300D1">
          <w:rPr>
            <w:rFonts w:eastAsia="Times New Roman" w:cs="Arial"/>
            <w:b/>
            <w:bCs/>
            <w:color w:val="333333"/>
            <w:kern w:val="0"/>
            <w:sz w:val="20"/>
            <w:szCs w:val="20"/>
            <w:u w:val="single"/>
            <w14:ligatures w14:val="none"/>
          </w:rPr>
          <w:t>40-3-3</w:t>
        </w:r>
      </w:hyperlink>
      <w:r w:rsidRPr="009300D1">
        <w:rPr>
          <w:rFonts w:eastAsia="Times New Roman" w:cs="Arial"/>
          <w:color w:val="333333"/>
          <w:kern w:val="0"/>
          <w:sz w:val="20"/>
          <w:szCs w:val="20"/>
          <w14:ligatures w14:val="none"/>
        </w:rPr>
        <w:t>, Part II) of the zone in which the property is located.</w:t>
      </w:r>
    </w:p>
    <w:p w14:paraId="17A07CFB"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26" w:anchor="14900453" w:tooltip="40-4-4(A)" w:history="1">
        <w:r w:rsidRPr="009300D1">
          <w:rPr>
            <w:rFonts w:eastAsia="Times New Roman" w:cs="Arial"/>
            <w:b/>
            <w:bCs/>
            <w:color w:val="333333"/>
            <w:kern w:val="0"/>
            <w:sz w:val="20"/>
            <w:szCs w:val="20"/>
            <w:u w:val="single"/>
            <w14:ligatures w14:val="none"/>
          </w:rPr>
          <w:t>(A) </w:t>
        </w:r>
      </w:hyperlink>
    </w:p>
    <w:p w14:paraId="02E778D6" w14:textId="77777777" w:rsidR="009300D1" w:rsidRPr="009300D1" w:rsidRDefault="009300D1" w:rsidP="009300D1">
      <w:pPr>
        <w:shd w:val="clear" w:color="auto" w:fill="FFFFFF"/>
        <w:spacing w:after="0"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Permitted obstruction in required yards. The following shall not </w:t>
      </w:r>
      <w:proofErr w:type="gramStart"/>
      <w:r w:rsidRPr="009300D1">
        <w:rPr>
          <w:rFonts w:eastAsia="Times New Roman" w:cs="Arial"/>
          <w:color w:val="333333"/>
          <w:kern w:val="0"/>
          <w:sz w:val="20"/>
          <w:szCs w:val="20"/>
          <w14:ligatures w14:val="none"/>
        </w:rPr>
        <w:t>be considered to be</w:t>
      </w:r>
      <w:proofErr w:type="gramEnd"/>
      <w:r w:rsidRPr="009300D1">
        <w:rPr>
          <w:rFonts w:eastAsia="Times New Roman" w:cs="Arial"/>
          <w:color w:val="333333"/>
          <w:kern w:val="0"/>
          <w:sz w:val="20"/>
          <w:szCs w:val="20"/>
          <w14:ligatures w14:val="none"/>
        </w:rPr>
        <w:t xml:space="preserve"> obstructions when located in the required yards specified:</w:t>
      </w:r>
    </w:p>
    <w:p w14:paraId="05136072"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27" w:anchor="14900454" w:tooltip="40-4-4(A)(1)" w:history="1">
        <w:r w:rsidRPr="009300D1">
          <w:rPr>
            <w:rFonts w:eastAsia="Times New Roman" w:cs="Arial"/>
            <w:b/>
            <w:bCs/>
            <w:color w:val="333333"/>
            <w:kern w:val="0"/>
            <w:sz w:val="20"/>
            <w:szCs w:val="20"/>
            <w:u w:val="single"/>
            <w14:ligatures w14:val="none"/>
          </w:rPr>
          <w:t>(1) </w:t>
        </w:r>
      </w:hyperlink>
    </w:p>
    <w:p w14:paraId="53679975"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Any yard. Marquees and awnings adjoining the principal building, overhanging roof eaves; chimneys, unenclosed patios, and stoops, if they do not encroach upon the required yard space by more than three feet.</w:t>
      </w:r>
    </w:p>
    <w:tbl>
      <w:tblPr>
        <w:tblW w:w="11070" w:type="dxa"/>
        <w:tblInd w:w="15" w:type="dxa"/>
        <w:tblCellMar>
          <w:top w:w="15" w:type="dxa"/>
          <w:left w:w="15" w:type="dxa"/>
          <w:bottom w:w="15" w:type="dxa"/>
          <w:right w:w="15" w:type="dxa"/>
        </w:tblCellMar>
        <w:tblLook w:val="04A0" w:firstRow="1" w:lastRow="0" w:firstColumn="1" w:lastColumn="0" w:noHBand="0" w:noVBand="1"/>
      </w:tblPr>
      <w:tblGrid>
        <w:gridCol w:w="126"/>
        <w:gridCol w:w="10944"/>
      </w:tblGrid>
      <w:tr w:rsidR="009300D1" w:rsidRPr="009300D1" w14:paraId="60503987" w14:textId="77777777" w:rsidTr="001A359E">
        <w:tc>
          <w:tcPr>
            <w:tcW w:w="0" w:type="auto"/>
            <w:tcBorders>
              <w:top w:val="nil"/>
              <w:left w:val="nil"/>
              <w:bottom w:val="nil"/>
              <w:right w:val="nil"/>
            </w:tcBorders>
            <w:tcMar>
              <w:top w:w="15" w:type="dxa"/>
              <w:left w:w="60" w:type="dxa"/>
              <w:bottom w:w="60" w:type="dxa"/>
              <w:right w:w="60" w:type="dxa"/>
            </w:tcMar>
            <w:hideMark/>
          </w:tcPr>
          <w:p w14:paraId="4876F622" w14:textId="77777777" w:rsidR="009300D1" w:rsidRPr="009300D1" w:rsidRDefault="009300D1" w:rsidP="009300D1">
            <w:pPr>
              <w:shd w:val="clear" w:color="auto" w:fill="FFFFFF"/>
              <w:spacing w:after="0" w:line="330" w:lineRule="atLeast"/>
              <w:jc w:val="both"/>
              <w:rPr>
                <w:rFonts w:eastAsia="Times New Roman" w:cs="Arial"/>
                <w:color w:val="333333"/>
                <w:kern w:val="0"/>
                <w:sz w:val="20"/>
                <w:szCs w:val="20"/>
                <w14:ligatures w14:val="none"/>
              </w:rPr>
            </w:pPr>
          </w:p>
        </w:tc>
        <w:tc>
          <w:tcPr>
            <w:tcW w:w="10944" w:type="dxa"/>
            <w:tcBorders>
              <w:top w:val="nil"/>
              <w:left w:val="nil"/>
              <w:bottom w:val="nil"/>
              <w:right w:val="nil"/>
            </w:tcBorders>
            <w:tcMar>
              <w:top w:w="15" w:type="dxa"/>
              <w:left w:w="60" w:type="dxa"/>
              <w:bottom w:w="60" w:type="dxa"/>
              <w:right w:w="60" w:type="dxa"/>
            </w:tcMar>
            <w:hideMark/>
          </w:tcPr>
          <w:p w14:paraId="16CD62B3" w14:textId="77777777" w:rsidR="009300D1" w:rsidRPr="009300D1" w:rsidRDefault="009300D1" w:rsidP="009300D1">
            <w:pPr>
              <w:spacing w:before="15" w:after="15" w:line="240" w:lineRule="auto"/>
              <w:jc w:val="both"/>
              <w:rPr>
                <w:rFonts w:eastAsia="Times New Roman" w:cs="Times New Roman"/>
                <w:kern w:val="0"/>
                <w:sz w:val="20"/>
                <w:szCs w:val="20"/>
                <w14:ligatures w14:val="none"/>
              </w:rPr>
            </w:pPr>
            <w:r w:rsidRPr="009300D1">
              <w:rPr>
                <w:rFonts w:eastAsia="Times New Roman" w:cs="Times New Roman"/>
                <w:kern w:val="0"/>
                <w:sz w:val="20"/>
                <w:szCs w:val="20"/>
                <w14:ligatures w14:val="none"/>
              </w:rPr>
              <w:t xml:space="preserve">Ornamental light standards, domestic television and radio antenna, flagpoles, arbors, trellises, trees, shrubs. Except that on corner lots no obstructions higher than 30 inches above the street grade shall </w:t>
            </w:r>
            <w:proofErr w:type="gramStart"/>
            <w:r w:rsidRPr="009300D1">
              <w:rPr>
                <w:rFonts w:eastAsia="Times New Roman" w:cs="Times New Roman"/>
                <w:kern w:val="0"/>
                <w:sz w:val="20"/>
                <w:szCs w:val="20"/>
                <w14:ligatures w14:val="none"/>
              </w:rPr>
              <w:t>be located in</w:t>
            </w:r>
            <w:proofErr w:type="gramEnd"/>
            <w:r w:rsidRPr="009300D1">
              <w:rPr>
                <w:rFonts w:eastAsia="Times New Roman" w:cs="Times New Roman"/>
                <w:kern w:val="0"/>
                <w:sz w:val="20"/>
                <w:szCs w:val="20"/>
                <w14:ligatures w14:val="none"/>
              </w:rPr>
              <w:t xml:space="preserve"> a triangle formed by the connecting of points 25 feet from the intersection of the street pavement.</w:t>
            </w:r>
          </w:p>
        </w:tc>
      </w:tr>
    </w:tbl>
    <w:p w14:paraId="00BBDB58"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28" w:anchor="14900455" w:tooltip="40-4-4(A)(2)" w:history="1">
        <w:r w:rsidRPr="009300D1">
          <w:rPr>
            <w:rFonts w:eastAsia="Times New Roman" w:cs="Arial"/>
            <w:b/>
            <w:bCs/>
            <w:color w:val="333333"/>
            <w:kern w:val="0"/>
            <w:sz w:val="20"/>
            <w:szCs w:val="20"/>
            <w:u w:val="single"/>
            <w14:ligatures w14:val="none"/>
          </w:rPr>
          <w:t>(2) </w:t>
        </w:r>
      </w:hyperlink>
    </w:p>
    <w:p w14:paraId="41DA76A4"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Side yards. Open </w:t>
      </w:r>
      <w:proofErr w:type="gramStart"/>
      <w:r w:rsidRPr="009300D1">
        <w:rPr>
          <w:rFonts w:eastAsia="Times New Roman" w:cs="Arial"/>
          <w:color w:val="333333"/>
          <w:kern w:val="0"/>
          <w:sz w:val="20"/>
          <w:szCs w:val="20"/>
          <w14:ligatures w14:val="none"/>
        </w:rPr>
        <w:t>accessory</w:t>
      </w:r>
      <w:proofErr w:type="gramEnd"/>
      <w:r w:rsidRPr="009300D1">
        <w:rPr>
          <w:rFonts w:eastAsia="Times New Roman" w:cs="Arial"/>
          <w:color w:val="333333"/>
          <w:kern w:val="0"/>
          <w:sz w:val="20"/>
          <w:szCs w:val="20"/>
          <w14:ligatures w14:val="none"/>
        </w:rPr>
        <w:t xml:space="preserve"> off-street parking spaces except in a side yard abutting a street.</w:t>
      </w:r>
    </w:p>
    <w:p w14:paraId="750649D8"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29" w:anchor="14900456" w:tooltip="40-4-4(A)(3)" w:history="1">
        <w:r w:rsidRPr="009300D1">
          <w:rPr>
            <w:rFonts w:eastAsia="Times New Roman" w:cs="Arial"/>
            <w:b/>
            <w:bCs/>
            <w:color w:val="333333"/>
            <w:kern w:val="0"/>
            <w:sz w:val="20"/>
            <w:szCs w:val="20"/>
            <w:u w:val="single"/>
            <w14:ligatures w14:val="none"/>
          </w:rPr>
          <w:t>(3) </w:t>
        </w:r>
      </w:hyperlink>
    </w:p>
    <w:p w14:paraId="0D4BC7BA"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Rear yards. Enclosed, attached or detached off-street parking spaces; open off-street parking spaces; accessory sheds, tool rooms, and any farm accessory building, or any similar accessory structures; and balconies, breezeways, and open (not permanently glassed-in) porches.</w:t>
      </w:r>
    </w:p>
    <w:p w14:paraId="2F39DF8C"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30" w:anchor="14900457" w:tooltip="40-4-4(A)(4)" w:history="1">
        <w:r w:rsidRPr="009300D1">
          <w:rPr>
            <w:rFonts w:eastAsia="Times New Roman" w:cs="Arial"/>
            <w:b/>
            <w:bCs/>
            <w:color w:val="333333"/>
            <w:kern w:val="0"/>
            <w:sz w:val="20"/>
            <w:szCs w:val="20"/>
            <w:u w:val="single"/>
            <w14:ligatures w14:val="none"/>
          </w:rPr>
          <w:t>(4) </w:t>
        </w:r>
      </w:hyperlink>
    </w:p>
    <w:p w14:paraId="5A41C172" w14:textId="77777777" w:rsidR="009300D1" w:rsidRPr="009300D1" w:rsidRDefault="009300D1" w:rsidP="009300D1">
      <w:pPr>
        <w:shd w:val="clear" w:color="auto" w:fill="FFFFFF"/>
        <w:spacing w:after="0"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Commercial zones.</w:t>
      </w:r>
    </w:p>
    <w:p w14:paraId="27A7061C"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31" w:anchor="14900458" w:tooltip="40-4-4(A)(4)(a)" w:history="1">
        <w:r w:rsidRPr="009300D1">
          <w:rPr>
            <w:rFonts w:eastAsia="Times New Roman" w:cs="Arial"/>
            <w:b/>
            <w:bCs/>
            <w:color w:val="333333"/>
            <w:kern w:val="0"/>
            <w:sz w:val="20"/>
            <w:szCs w:val="20"/>
            <w:u w:val="single"/>
            <w14:ligatures w14:val="none"/>
          </w:rPr>
          <w:t>(a) </w:t>
        </w:r>
      </w:hyperlink>
    </w:p>
    <w:p w14:paraId="4DA235E4"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Filling station pumps and islands and light fixtures located on a lot used as a filling station may be located within a required yard </w:t>
      </w:r>
      <w:proofErr w:type="gramStart"/>
      <w:r w:rsidRPr="009300D1">
        <w:rPr>
          <w:rFonts w:eastAsia="Times New Roman" w:cs="Arial"/>
          <w:color w:val="333333"/>
          <w:kern w:val="0"/>
          <w:sz w:val="20"/>
          <w:szCs w:val="20"/>
          <w14:ligatures w14:val="none"/>
        </w:rPr>
        <w:t>provided</w:t>
      </w:r>
      <w:proofErr w:type="gramEnd"/>
      <w:r w:rsidRPr="009300D1">
        <w:rPr>
          <w:rFonts w:eastAsia="Times New Roman" w:cs="Arial"/>
          <w:color w:val="333333"/>
          <w:kern w:val="0"/>
          <w:sz w:val="20"/>
          <w:szCs w:val="20"/>
          <w14:ligatures w14:val="none"/>
        </w:rPr>
        <w:t xml:space="preserve"> they are not less than 15 feet from any street line. No merchandise offered for sale or rent, banners, or advertisement </w:t>
      </w:r>
      <w:proofErr w:type="gramStart"/>
      <w:r w:rsidRPr="009300D1">
        <w:rPr>
          <w:rFonts w:eastAsia="Times New Roman" w:cs="Arial"/>
          <w:color w:val="333333"/>
          <w:kern w:val="0"/>
          <w:sz w:val="20"/>
          <w:szCs w:val="20"/>
          <w14:ligatures w14:val="none"/>
        </w:rPr>
        <w:t>devises</w:t>
      </w:r>
      <w:proofErr w:type="gramEnd"/>
      <w:r w:rsidRPr="009300D1">
        <w:rPr>
          <w:rFonts w:eastAsia="Times New Roman" w:cs="Arial"/>
          <w:color w:val="333333"/>
          <w:kern w:val="0"/>
          <w:sz w:val="20"/>
          <w:szCs w:val="20"/>
          <w14:ligatures w14:val="none"/>
        </w:rPr>
        <w:t xml:space="preserve"> other than authorized signs shall be placed in the front yard setback.</w:t>
      </w:r>
    </w:p>
    <w:p w14:paraId="62FA3DDF"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32" w:anchor="14900459" w:tooltip="40-4-4(A)(4)(b)" w:history="1">
        <w:r w:rsidRPr="009300D1">
          <w:rPr>
            <w:rFonts w:eastAsia="Times New Roman" w:cs="Arial"/>
            <w:b/>
            <w:bCs/>
            <w:color w:val="333333"/>
            <w:kern w:val="0"/>
            <w:sz w:val="20"/>
            <w:szCs w:val="20"/>
            <w:u w:val="single"/>
            <w14:ligatures w14:val="none"/>
          </w:rPr>
          <w:t>(b) </w:t>
        </w:r>
      </w:hyperlink>
    </w:p>
    <w:p w14:paraId="3524903E"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Permitted freestanding signs as defined and provided for in the sign ordinance of the Village of Harristown when relating to the business carried on in the establishment occupying a lot may </w:t>
      </w:r>
      <w:proofErr w:type="gramStart"/>
      <w:r w:rsidRPr="009300D1">
        <w:rPr>
          <w:rFonts w:eastAsia="Times New Roman" w:cs="Arial"/>
          <w:color w:val="333333"/>
          <w:kern w:val="0"/>
          <w:sz w:val="20"/>
          <w:szCs w:val="20"/>
          <w14:ligatures w14:val="none"/>
        </w:rPr>
        <w:t>be located in</w:t>
      </w:r>
      <w:proofErr w:type="gramEnd"/>
      <w:r w:rsidRPr="009300D1">
        <w:rPr>
          <w:rFonts w:eastAsia="Times New Roman" w:cs="Arial"/>
          <w:color w:val="333333"/>
          <w:kern w:val="0"/>
          <w:sz w:val="20"/>
          <w:szCs w:val="20"/>
          <w14:ligatures w14:val="none"/>
        </w:rPr>
        <w:t xml:space="preserve"> the front yard or yards.</w:t>
      </w:r>
    </w:p>
    <w:p w14:paraId="56BE7A81"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33" w:anchor="14900460" w:tooltip="40-4-4(A)(4)(c)" w:history="1">
        <w:r w:rsidRPr="009300D1">
          <w:rPr>
            <w:rFonts w:eastAsia="Times New Roman" w:cs="Arial"/>
            <w:b/>
            <w:bCs/>
            <w:color w:val="333333"/>
            <w:kern w:val="0"/>
            <w:sz w:val="20"/>
            <w:szCs w:val="20"/>
            <w:u w:val="single"/>
            <w14:ligatures w14:val="none"/>
          </w:rPr>
          <w:t>(c) </w:t>
        </w:r>
      </w:hyperlink>
    </w:p>
    <w:p w14:paraId="646E9ADA"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proofErr w:type="spellStart"/>
      <w:r w:rsidRPr="009300D1">
        <w:rPr>
          <w:rFonts w:eastAsia="Times New Roman" w:cs="Arial"/>
          <w:color w:val="333333"/>
          <w:kern w:val="0"/>
          <w:sz w:val="20"/>
          <w:szCs w:val="20"/>
          <w14:ligatures w14:val="none"/>
        </w:rPr>
        <w:t>Nonadvertising</w:t>
      </w:r>
      <w:proofErr w:type="spellEnd"/>
      <w:r w:rsidRPr="009300D1">
        <w:rPr>
          <w:rFonts w:eastAsia="Times New Roman" w:cs="Arial"/>
          <w:color w:val="333333"/>
          <w:kern w:val="0"/>
          <w:sz w:val="20"/>
          <w:szCs w:val="20"/>
          <w14:ligatures w14:val="none"/>
        </w:rPr>
        <w:t xml:space="preserve"> light standards may be located within a required front yard, provided such standards are located not less than five feet from any street, provided such lights are shielded so that illumination does not reflect onto residential property.</w:t>
      </w:r>
    </w:p>
    <w:p w14:paraId="02377DEF"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34" w:anchor="14900461" w:tooltip="40-4-4(A)(4)(d)" w:history="1">
        <w:r w:rsidRPr="009300D1">
          <w:rPr>
            <w:rFonts w:eastAsia="Times New Roman" w:cs="Arial"/>
            <w:b/>
            <w:bCs/>
            <w:color w:val="333333"/>
            <w:kern w:val="0"/>
            <w:sz w:val="20"/>
            <w:szCs w:val="20"/>
            <w:u w:val="single"/>
            <w14:ligatures w14:val="none"/>
          </w:rPr>
          <w:t>(d) </w:t>
        </w:r>
      </w:hyperlink>
    </w:p>
    <w:p w14:paraId="25E6DA0C"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Off-street parking facilities may be located within the required front yard of any B or M Zones, provided that at least a five-foot setback is maintained between the street travel area and the parking area (excluding driveway) and also provided that such parking areas are maintained with an all-weather dust-free surface as provided for in the parking requirements, Article </w:t>
      </w:r>
      <w:hyperlink r:id="rId35" w:anchor="14900684" w:history="1">
        <w:r w:rsidRPr="009300D1">
          <w:rPr>
            <w:rFonts w:eastAsia="Times New Roman" w:cs="Arial"/>
            <w:b/>
            <w:bCs/>
            <w:color w:val="333333"/>
            <w:kern w:val="0"/>
            <w:sz w:val="20"/>
            <w:szCs w:val="20"/>
            <w:u w:val="single"/>
            <w14:ligatures w14:val="none"/>
          </w:rPr>
          <w:t>IX</w:t>
        </w:r>
      </w:hyperlink>
      <w:r w:rsidRPr="009300D1">
        <w:rPr>
          <w:rFonts w:eastAsia="Times New Roman" w:cs="Arial"/>
          <w:color w:val="333333"/>
          <w:kern w:val="0"/>
          <w:sz w:val="20"/>
          <w:szCs w:val="20"/>
          <w14:ligatures w14:val="none"/>
        </w:rPr>
        <w:t>, Section </w:t>
      </w:r>
      <w:hyperlink r:id="rId36" w:anchor="14900704" w:history="1">
        <w:r w:rsidRPr="009300D1">
          <w:rPr>
            <w:rFonts w:eastAsia="Times New Roman" w:cs="Arial"/>
            <w:b/>
            <w:bCs/>
            <w:color w:val="333333"/>
            <w:kern w:val="0"/>
            <w:sz w:val="20"/>
            <w:szCs w:val="20"/>
            <w:u w:val="single"/>
            <w14:ligatures w14:val="none"/>
          </w:rPr>
          <w:t>40-9-6(G)</w:t>
        </w:r>
      </w:hyperlink>
      <w:r w:rsidRPr="009300D1">
        <w:rPr>
          <w:rFonts w:eastAsia="Times New Roman" w:cs="Arial"/>
          <w:color w:val="333333"/>
          <w:kern w:val="0"/>
          <w:sz w:val="20"/>
          <w:szCs w:val="20"/>
          <w14:ligatures w14:val="none"/>
        </w:rPr>
        <w:t>, of this Code.</w:t>
      </w:r>
    </w:p>
    <w:p w14:paraId="2447B5E3"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37" w:anchor="14900462" w:tooltip="40-4-4(B)" w:history="1">
        <w:r w:rsidRPr="009300D1">
          <w:rPr>
            <w:rFonts w:eastAsia="Times New Roman" w:cs="Arial"/>
            <w:b/>
            <w:bCs/>
            <w:color w:val="333333"/>
            <w:kern w:val="0"/>
            <w:sz w:val="20"/>
            <w:szCs w:val="20"/>
            <w:u w:val="single"/>
            <w14:ligatures w14:val="none"/>
          </w:rPr>
          <w:t>(B) </w:t>
        </w:r>
      </w:hyperlink>
    </w:p>
    <w:p w14:paraId="6E19806E" w14:textId="77777777" w:rsidR="009300D1" w:rsidRPr="009300D1" w:rsidRDefault="009300D1" w:rsidP="009300D1">
      <w:pPr>
        <w:shd w:val="clear" w:color="auto" w:fill="FFFFFF"/>
        <w:spacing w:after="0"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Additional yard requirements. Additional street setbacks or yard may be required in the following instances:</w:t>
      </w:r>
    </w:p>
    <w:p w14:paraId="6360FA4A"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38" w:anchor="14900463" w:tooltip="40-4-4(B)(1)" w:history="1">
        <w:r w:rsidRPr="009300D1">
          <w:rPr>
            <w:rFonts w:eastAsia="Times New Roman" w:cs="Arial"/>
            <w:b/>
            <w:bCs/>
            <w:color w:val="333333"/>
            <w:kern w:val="0"/>
            <w:sz w:val="20"/>
            <w:szCs w:val="20"/>
            <w:u w:val="single"/>
            <w14:ligatures w14:val="none"/>
          </w:rPr>
          <w:t>(1) </w:t>
        </w:r>
      </w:hyperlink>
    </w:p>
    <w:p w14:paraId="1A6ECC51"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The Board may upon recommendation of the Commission establish special setbacks </w:t>
      </w:r>
      <w:proofErr w:type="gramStart"/>
      <w:r w:rsidRPr="009300D1">
        <w:rPr>
          <w:rFonts w:eastAsia="Times New Roman" w:cs="Arial"/>
          <w:color w:val="333333"/>
          <w:kern w:val="0"/>
          <w:sz w:val="20"/>
          <w:szCs w:val="20"/>
          <w14:ligatures w14:val="none"/>
        </w:rPr>
        <w:t>in excess of</w:t>
      </w:r>
      <w:proofErr w:type="gramEnd"/>
      <w:r w:rsidRPr="009300D1">
        <w:rPr>
          <w:rFonts w:eastAsia="Times New Roman" w:cs="Arial"/>
          <w:color w:val="333333"/>
          <w:kern w:val="0"/>
          <w:sz w:val="20"/>
          <w:szCs w:val="20"/>
          <w14:ligatures w14:val="none"/>
        </w:rPr>
        <w:t xml:space="preserve"> those setbacks required by the Zone District; such setbacks </w:t>
      </w:r>
      <w:proofErr w:type="gramStart"/>
      <w:r w:rsidRPr="009300D1">
        <w:rPr>
          <w:rFonts w:eastAsia="Times New Roman" w:cs="Arial"/>
          <w:color w:val="333333"/>
          <w:kern w:val="0"/>
          <w:sz w:val="20"/>
          <w:szCs w:val="20"/>
          <w14:ligatures w14:val="none"/>
        </w:rPr>
        <w:t>shall</w:t>
      </w:r>
      <w:proofErr w:type="gramEnd"/>
      <w:r w:rsidRPr="009300D1">
        <w:rPr>
          <w:rFonts w:eastAsia="Times New Roman" w:cs="Arial"/>
          <w:color w:val="333333"/>
          <w:kern w:val="0"/>
          <w:sz w:val="20"/>
          <w:szCs w:val="20"/>
          <w14:ligatures w14:val="none"/>
        </w:rPr>
        <w:t xml:space="preserve"> be established when it is deemed necessary to protect any existing or proposed street, </w:t>
      </w:r>
      <w:r w:rsidRPr="009300D1">
        <w:rPr>
          <w:rFonts w:eastAsia="Times New Roman" w:cs="Arial"/>
          <w:color w:val="333333"/>
          <w:kern w:val="0"/>
          <w:sz w:val="20"/>
          <w:szCs w:val="20"/>
          <w14:ligatures w14:val="none"/>
        </w:rPr>
        <w:lastRenderedPageBreak/>
        <w:t>traffic way, freeway, highway, drives or parkways or storm and flood runoff channels. Such setbacks shall only be valid, however, after giving the required legal notice and holding of public hearing as required for all zoning changes by this Code. Further, all setbacks shall be uniformly applied to at least one block face and shall after being adopted be clearly shown on the setback map in the Village Hall.</w:t>
      </w:r>
    </w:p>
    <w:p w14:paraId="27A0F454"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39" w:anchor="14900464" w:tooltip="40-4-4(B)(2)" w:history="1">
        <w:r w:rsidRPr="009300D1">
          <w:rPr>
            <w:rFonts w:eastAsia="Times New Roman" w:cs="Arial"/>
            <w:b/>
            <w:bCs/>
            <w:color w:val="333333"/>
            <w:kern w:val="0"/>
            <w:sz w:val="20"/>
            <w:szCs w:val="20"/>
            <w:u w:val="single"/>
            <w14:ligatures w14:val="none"/>
          </w:rPr>
          <w:t>(2) </w:t>
        </w:r>
      </w:hyperlink>
    </w:p>
    <w:p w14:paraId="64C9F721"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The minimum setback on all major streets shall be 50 feet and collector </w:t>
      </w:r>
      <w:proofErr w:type="gramStart"/>
      <w:r w:rsidRPr="009300D1">
        <w:rPr>
          <w:rFonts w:eastAsia="Times New Roman" w:cs="Arial"/>
          <w:color w:val="333333"/>
          <w:kern w:val="0"/>
          <w:sz w:val="20"/>
          <w:szCs w:val="20"/>
          <w14:ligatures w14:val="none"/>
        </w:rPr>
        <w:t>streets,</w:t>
      </w:r>
      <w:proofErr w:type="gramEnd"/>
      <w:r w:rsidRPr="009300D1">
        <w:rPr>
          <w:rFonts w:eastAsia="Times New Roman" w:cs="Arial"/>
          <w:color w:val="333333"/>
          <w:kern w:val="0"/>
          <w:sz w:val="20"/>
          <w:szCs w:val="20"/>
          <w14:ligatures w14:val="none"/>
        </w:rPr>
        <w:t xml:space="preserve"> 35 feet. These regulations </w:t>
      </w:r>
      <w:proofErr w:type="gramStart"/>
      <w:r w:rsidRPr="009300D1">
        <w:rPr>
          <w:rFonts w:eastAsia="Times New Roman" w:cs="Arial"/>
          <w:color w:val="333333"/>
          <w:kern w:val="0"/>
          <w:sz w:val="20"/>
          <w:szCs w:val="20"/>
          <w14:ligatures w14:val="none"/>
        </w:rPr>
        <w:t>shall</w:t>
      </w:r>
      <w:proofErr w:type="gramEnd"/>
      <w:r w:rsidRPr="009300D1">
        <w:rPr>
          <w:rFonts w:eastAsia="Times New Roman" w:cs="Arial"/>
          <w:color w:val="333333"/>
          <w:kern w:val="0"/>
          <w:sz w:val="20"/>
          <w:szCs w:val="20"/>
          <w14:ligatures w14:val="none"/>
        </w:rPr>
        <w:t xml:space="preserve"> supersede the individual zone requirements. The Village shall maintain street classification maps in the Village Hall.</w:t>
      </w:r>
    </w:p>
    <w:p w14:paraId="331AAB2B"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40" w:anchor="14900465" w:tooltip="40-4-4(B)(3)" w:history="1">
        <w:r w:rsidRPr="009300D1">
          <w:rPr>
            <w:rFonts w:eastAsia="Times New Roman" w:cs="Arial"/>
            <w:b/>
            <w:bCs/>
            <w:color w:val="333333"/>
            <w:kern w:val="0"/>
            <w:sz w:val="20"/>
            <w:szCs w:val="20"/>
            <w:u w:val="single"/>
            <w14:ligatures w14:val="none"/>
          </w:rPr>
          <w:t>(3) </w:t>
        </w:r>
      </w:hyperlink>
    </w:p>
    <w:p w14:paraId="212565F7"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A corner lot </w:t>
      </w:r>
      <w:proofErr w:type="gramStart"/>
      <w:r w:rsidRPr="009300D1">
        <w:rPr>
          <w:rFonts w:eastAsia="Times New Roman" w:cs="Arial"/>
          <w:color w:val="333333"/>
          <w:kern w:val="0"/>
          <w:sz w:val="20"/>
          <w:szCs w:val="20"/>
          <w14:ligatures w14:val="none"/>
        </w:rPr>
        <w:t>shall</w:t>
      </w:r>
      <w:proofErr w:type="gramEnd"/>
      <w:r w:rsidRPr="009300D1">
        <w:rPr>
          <w:rFonts w:eastAsia="Times New Roman" w:cs="Arial"/>
          <w:color w:val="333333"/>
          <w:kern w:val="0"/>
          <w:sz w:val="20"/>
          <w:szCs w:val="20"/>
          <w14:ligatures w14:val="none"/>
        </w:rPr>
        <w:t xml:space="preserve"> be considered to have two front yards for purposes of establishing the building setback line, or minimum front yard line and for purposes of parking regulation.</w:t>
      </w:r>
    </w:p>
    <w:p w14:paraId="32C58A4D"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41" w:anchor="14900466" w:tooltip="40-4-4(B)(4)" w:history="1">
        <w:r w:rsidRPr="009300D1">
          <w:rPr>
            <w:rFonts w:eastAsia="Times New Roman" w:cs="Arial"/>
            <w:b/>
            <w:bCs/>
            <w:color w:val="333333"/>
            <w:kern w:val="0"/>
            <w:sz w:val="20"/>
            <w:szCs w:val="20"/>
            <w:u w:val="single"/>
            <w14:ligatures w14:val="none"/>
          </w:rPr>
          <w:t>(4) </w:t>
        </w:r>
      </w:hyperlink>
    </w:p>
    <w:p w14:paraId="5F577015" w14:textId="77777777" w:rsidR="009300D1" w:rsidRPr="009300D1" w:rsidRDefault="009300D1" w:rsidP="009300D1">
      <w:pPr>
        <w:shd w:val="clear" w:color="auto" w:fill="FFFFFF"/>
        <w:spacing w:after="0"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Buildings used for shelter of livestock, poultry or animal husbandry shall be a minimum of 75 feet from any lot line and shall be a minimum of 30 feet from any residence occupying the lot.</w:t>
      </w:r>
    </w:p>
    <w:p w14:paraId="3873B3BD" w14:textId="77777777" w:rsidR="009300D1" w:rsidRPr="009300D1" w:rsidRDefault="009300D1" w:rsidP="009300D1">
      <w:pPr>
        <w:shd w:val="clear" w:color="auto" w:fill="FFFFFF"/>
        <w:spacing w:line="330" w:lineRule="atLeast"/>
        <w:jc w:val="both"/>
        <w:rPr>
          <w:rFonts w:eastAsia="Times New Roman" w:cs="Arial"/>
          <w:color w:val="666666"/>
          <w:kern w:val="0"/>
          <w:sz w:val="20"/>
          <w:szCs w:val="20"/>
          <w14:ligatures w14:val="none"/>
        </w:rPr>
      </w:pPr>
      <w:r w:rsidRPr="009300D1">
        <w:rPr>
          <w:rFonts w:eastAsia="Times New Roman" w:cs="Arial"/>
          <w:color w:val="666666"/>
          <w:kern w:val="0"/>
          <w:sz w:val="20"/>
          <w:szCs w:val="20"/>
          <w14:ligatures w14:val="none"/>
        </w:rPr>
        <w:t>[Ord. No. 6-27-94C]</w:t>
      </w:r>
    </w:p>
    <w:p w14:paraId="49C338E5"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42" w:anchor="14900467" w:tooltip="40-4-4(C)" w:history="1">
        <w:r w:rsidRPr="009300D1">
          <w:rPr>
            <w:rFonts w:eastAsia="Times New Roman" w:cs="Arial"/>
            <w:b/>
            <w:bCs/>
            <w:color w:val="333333"/>
            <w:kern w:val="0"/>
            <w:sz w:val="20"/>
            <w:szCs w:val="20"/>
            <w:u w:val="single"/>
            <w14:ligatures w14:val="none"/>
          </w:rPr>
          <w:t>(C) </w:t>
        </w:r>
      </w:hyperlink>
    </w:p>
    <w:p w14:paraId="616A7DDC" w14:textId="77777777" w:rsidR="009300D1" w:rsidRPr="009300D1" w:rsidRDefault="009300D1" w:rsidP="009300D1">
      <w:pPr>
        <w:shd w:val="clear" w:color="auto" w:fill="FFFFFF"/>
        <w:spacing w:after="0"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Exceptions to yard and setback requirements. The following are instances where exceptions to the yard and setback regulations as shown in the Schedule of Zone Regulations may be permitted:</w:t>
      </w:r>
    </w:p>
    <w:p w14:paraId="4D6B4480"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43" w:anchor="14900468" w:tooltip="40-4-4(C)(1)" w:history="1">
        <w:r w:rsidRPr="009300D1">
          <w:rPr>
            <w:rFonts w:eastAsia="Times New Roman" w:cs="Arial"/>
            <w:b/>
            <w:bCs/>
            <w:color w:val="333333"/>
            <w:kern w:val="0"/>
            <w:sz w:val="20"/>
            <w:szCs w:val="20"/>
            <w:u w:val="single"/>
            <w14:ligatures w14:val="none"/>
          </w:rPr>
          <w:t>(1) </w:t>
        </w:r>
      </w:hyperlink>
    </w:p>
    <w:p w14:paraId="272FCBB3"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Relief may be granted in the form of a variance but only as provided for under the </w:t>
      </w:r>
      <w:proofErr w:type="gramStart"/>
      <w:r w:rsidRPr="009300D1">
        <w:rPr>
          <w:rFonts w:eastAsia="Times New Roman" w:cs="Arial"/>
          <w:color w:val="333333"/>
          <w:kern w:val="0"/>
          <w:sz w:val="20"/>
          <w:szCs w:val="20"/>
          <w14:ligatures w14:val="none"/>
        </w:rPr>
        <w:t>conditions as</w:t>
      </w:r>
      <w:proofErr w:type="gramEnd"/>
      <w:r w:rsidRPr="009300D1">
        <w:rPr>
          <w:rFonts w:eastAsia="Times New Roman" w:cs="Arial"/>
          <w:color w:val="333333"/>
          <w:kern w:val="0"/>
          <w:sz w:val="20"/>
          <w:szCs w:val="20"/>
          <w14:ligatures w14:val="none"/>
        </w:rPr>
        <w:t xml:space="preserve"> set forth in Article </w:t>
      </w:r>
      <w:hyperlink r:id="rId44" w:anchor="14900602" w:history="1">
        <w:r w:rsidRPr="009300D1">
          <w:rPr>
            <w:rFonts w:eastAsia="Times New Roman" w:cs="Arial"/>
            <w:b/>
            <w:bCs/>
            <w:color w:val="333333"/>
            <w:kern w:val="0"/>
            <w:sz w:val="20"/>
            <w:szCs w:val="20"/>
            <w:u w:val="single"/>
            <w14:ligatures w14:val="none"/>
          </w:rPr>
          <w:t>VI</w:t>
        </w:r>
      </w:hyperlink>
      <w:r w:rsidRPr="009300D1">
        <w:rPr>
          <w:rFonts w:eastAsia="Times New Roman" w:cs="Arial"/>
          <w:color w:val="333333"/>
          <w:kern w:val="0"/>
          <w:sz w:val="20"/>
          <w:szCs w:val="20"/>
          <w14:ligatures w14:val="none"/>
        </w:rPr>
        <w:t> of this Code.</w:t>
      </w:r>
    </w:p>
    <w:p w14:paraId="6FA66CC3"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45" w:anchor="14900469" w:tooltip="40-4-4(C)(2)" w:history="1">
        <w:r w:rsidRPr="009300D1">
          <w:rPr>
            <w:rFonts w:eastAsia="Times New Roman" w:cs="Arial"/>
            <w:b/>
            <w:bCs/>
            <w:color w:val="333333"/>
            <w:kern w:val="0"/>
            <w:sz w:val="20"/>
            <w:szCs w:val="20"/>
            <w:u w:val="single"/>
            <w14:ligatures w14:val="none"/>
          </w:rPr>
          <w:t>(2) </w:t>
        </w:r>
      </w:hyperlink>
    </w:p>
    <w:p w14:paraId="5EA773C4"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Modification may be permitted in yard and setback requirements in a planned unit development as provided in Article </w:t>
      </w:r>
      <w:hyperlink r:id="rId46" w:anchor="14900496" w:history="1">
        <w:r w:rsidRPr="009300D1">
          <w:rPr>
            <w:rFonts w:eastAsia="Times New Roman" w:cs="Arial"/>
            <w:b/>
            <w:bCs/>
            <w:color w:val="333333"/>
            <w:kern w:val="0"/>
            <w:sz w:val="20"/>
            <w:szCs w:val="20"/>
            <w:u w:val="single"/>
            <w14:ligatures w14:val="none"/>
          </w:rPr>
          <w:t>V</w:t>
        </w:r>
      </w:hyperlink>
      <w:r w:rsidRPr="009300D1">
        <w:rPr>
          <w:rFonts w:eastAsia="Times New Roman" w:cs="Arial"/>
          <w:color w:val="333333"/>
          <w:kern w:val="0"/>
          <w:sz w:val="20"/>
          <w:szCs w:val="20"/>
          <w14:ligatures w14:val="none"/>
        </w:rPr>
        <w:t>, Sections </w:t>
      </w:r>
      <w:hyperlink r:id="rId47" w:anchor="14900514" w:history="1">
        <w:r w:rsidRPr="009300D1">
          <w:rPr>
            <w:rFonts w:eastAsia="Times New Roman" w:cs="Arial"/>
            <w:b/>
            <w:bCs/>
            <w:color w:val="333333"/>
            <w:kern w:val="0"/>
            <w:sz w:val="20"/>
            <w:szCs w:val="20"/>
            <w:u w:val="single"/>
            <w14:ligatures w14:val="none"/>
          </w:rPr>
          <w:t>40-5-3</w:t>
        </w:r>
      </w:hyperlink>
      <w:r w:rsidRPr="009300D1">
        <w:rPr>
          <w:rFonts w:eastAsia="Times New Roman" w:cs="Arial"/>
          <w:color w:val="333333"/>
          <w:kern w:val="0"/>
          <w:sz w:val="20"/>
          <w:szCs w:val="20"/>
          <w14:ligatures w14:val="none"/>
        </w:rPr>
        <w:t> through </w:t>
      </w:r>
      <w:hyperlink r:id="rId48" w:anchor="14900534" w:history="1">
        <w:r w:rsidRPr="009300D1">
          <w:rPr>
            <w:rFonts w:eastAsia="Times New Roman" w:cs="Arial"/>
            <w:b/>
            <w:bCs/>
            <w:color w:val="333333"/>
            <w:kern w:val="0"/>
            <w:sz w:val="20"/>
            <w:szCs w:val="20"/>
            <w:u w:val="single"/>
            <w14:ligatures w14:val="none"/>
          </w:rPr>
          <w:t>40-5-6</w:t>
        </w:r>
      </w:hyperlink>
      <w:r w:rsidRPr="009300D1">
        <w:rPr>
          <w:rFonts w:eastAsia="Times New Roman" w:cs="Arial"/>
          <w:color w:val="333333"/>
          <w:kern w:val="0"/>
          <w:sz w:val="20"/>
          <w:szCs w:val="20"/>
          <w14:ligatures w14:val="none"/>
        </w:rPr>
        <w:t>, of this Code.</w:t>
      </w:r>
    </w:p>
    <w:p w14:paraId="59111B04"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49" w:anchor="14900470" w:tooltip="40-4-4(C)(3)" w:history="1">
        <w:r w:rsidRPr="009300D1">
          <w:rPr>
            <w:rFonts w:eastAsia="Times New Roman" w:cs="Arial"/>
            <w:b/>
            <w:bCs/>
            <w:color w:val="333333"/>
            <w:kern w:val="0"/>
            <w:sz w:val="20"/>
            <w:szCs w:val="20"/>
            <w:u w:val="single"/>
            <w14:ligatures w14:val="none"/>
          </w:rPr>
          <w:t>(3) </w:t>
        </w:r>
      </w:hyperlink>
    </w:p>
    <w:p w14:paraId="0046491D" w14:textId="77777777" w:rsidR="009300D1" w:rsidRPr="009300D1" w:rsidRDefault="009300D1" w:rsidP="009300D1">
      <w:pPr>
        <w:shd w:val="clear" w:color="auto" w:fill="FFFFFF"/>
        <w:spacing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Legally nonconforming uses in accordance with the </w:t>
      </w:r>
      <w:proofErr w:type="gramStart"/>
      <w:r w:rsidRPr="009300D1">
        <w:rPr>
          <w:rFonts w:eastAsia="Times New Roman" w:cs="Arial"/>
          <w:color w:val="333333"/>
          <w:kern w:val="0"/>
          <w:sz w:val="20"/>
          <w:szCs w:val="20"/>
          <w14:ligatures w14:val="none"/>
        </w:rPr>
        <w:t>regulation</w:t>
      </w:r>
      <w:proofErr w:type="gramEnd"/>
      <w:r w:rsidRPr="009300D1">
        <w:rPr>
          <w:rFonts w:eastAsia="Times New Roman" w:cs="Arial"/>
          <w:color w:val="333333"/>
          <w:kern w:val="0"/>
          <w:sz w:val="20"/>
          <w:szCs w:val="20"/>
          <w14:ligatures w14:val="none"/>
        </w:rPr>
        <w:t xml:space="preserve"> contained in Article </w:t>
      </w:r>
      <w:hyperlink r:id="rId50" w:anchor="14900631" w:history="1">
        <w:r w:rsidRPr="009300D1">
          <w:rPr>
            <w:rFonts w:eastAsia="Times New Roman" w:cs="Arial"/>
            <w:b/>
            <w:bCs/>
            <w:color w:val="333333"/>
            <w:kern w:val="0"/>
            <w:sz w:val="20"/>
            <w:szCs w:val="20"/>
            <w:u w:val="single"/>
            <w14:ligatures w14:val="none"/>
          </w:rPr>
          <w:t>VII</w:t>
        </w:r>
      </w:hyperlink>
      <w:r w:rsidRPr="009300D1">
        <w:rPr>
          <w:rFonts w:eastAsia="Times New Roman" w:cs="Arial"/>
          <w:color w:val="333333"/>
          <w:kern w:val="0"/>
          <w:sz w:val="20"/>
          <w:szCs w:val="20"/>
          <w14:ligatures w14:val="none"/>
        </w:rPr>
        <w:t> of this Code.</w:t>
      </w:r>
    </w:p>
    <w:p w14:paraId="236F9D27" w14:textId="77777777" w:rsidR="009300D1" w:rsidRPr="009300D1" w:rsidRDefault="009300D1" w:rsidP="009300D1">
      <w:pPr>
        <w:shd w:val="clear" w:color="auto" w:fill="FFFFFF"/>
        <w:spacing w:after="0" w:line="330" w:lineRule="atLeast"/>
        <w:rPr>
          <w:rFonts w:eastAsia="Times New Roman" w:cs="Arial"/>
          <w:color w:val="333333"/>
          <w:kern w:val="0"/>
          <w:sz w:val="20"/>
          <w:szCs w:val="20"/>
          <w14:ligatures w14:val="none"/>
        </w:rPr>
      </w:pPr>
      <w:hyperlink r:id="rId51" w:anchor="14900471" w:tooltip="40-4-4(D)" w:history="1">
        <w:r w:rsidRPr="009300D1">
          <w:rPr>
            <w:rFonts w:eastAsia="Times New Roman" w:cs="Arial"/>
            <w:b/>
            <w:bCs/>
            <w:color w:val="333333"/>
            <w:kern w:val="0"/>
            <w:sz w:val="20"/>
            <w:szCs w:val="20"/>
            <w:u w:val="single"/>
            <w14:ligatures w14:val="none"/>
          </w:rPr>
          <w:t>(D) </w:t>
        </w:r>
      </w:hyperlink>
    </w:p>
    <w:p w14:paraId="0BEC9CD1" w14:textId="77777777" w:rsidR="009300D1" w:rsidRPr="009300D1" w:rsidRDefault="009300D1" w:rsidP="009300D1">
      <w:pPr>
        <w:shd w:val="clear" w:color="auto" w:fill="FFFFFF"/>
        <w:spacing w:after="0" w:line="330" w:lineRule="atLeast"/>
        <w:jc w:val="both"/>
        <w:rPr>
          <w:rFonts w:eastAsia="Times New Roman" w:cs="Arial"/>
          <w:color w:val="333333"/>
          <w:kern w:val="0"/>
          <w:sz w:val="20"/>
          <w:szCs w:val="20"/>
          <w14:ligatures w14:val="none"/>
        </w:rPr>
      </w:pPr>
      <w:r w:rsidRPr="009300D1">
        <w:rPr>
          <w:rFonts w:eastAsia="Times New Roman" w:cs="Arial"/>
          <w:color w:val="333333"/>
          <w:kern w:val="0"/>
          <w:sz w:val="20"/>
          <w:szCs w:val="20"/>
          <w14:ligatures w14:val="none"/>
        </w:rPr>
        <w:t xml:space="preserve">Accessory uses to residential uses. Garages, lawn storage sheds, and shelters for pets may be constructed in any side or rear yard area, provided that such structures are kept at least three feet from any lot line, and further provided that such structures are separated by at least 10 feet from the principal structures occupying the lot. Where the principal structure is allowed, by variance, to be closer to the lot line abutting the street than required by the regulations of the </w:t>
      </w:r>
      <w:proofErr w:type="gramStart"/>
      <w:r w:rsidRPr="009300D1">
        <w:rPr>
          <w:rFonts w:eastAsia="Times New Roman" w:cs="Arial"/>
          <w:color w:val="333333"/>
          <w:kern w:val="0"/>
          <w:sz w:val="20"/>
          <w:szCs w:val="20"/>
          <w14:ligatures w14:val="none"/>
        </w:rPr>
        <w:t>particular district</w:t>
      </w:r>
      <w:proofErr w:type="gramEnd"/>
      <w:r w:rsidRPr="009300D1">
        <w:rPr>
          <w:rFonts w:eastAsia="Times New Roman" w:cs="Arial"/>
          <w:color w:val="333333"/>
          <w:kern w:val="0"/>
          <w:sz w:val="20"/>
          <w:szCs w:val="20"/>
          <w14:ligatures w14:val="none"/>
        </w:rPr>
        <w:t>, the setback for the accessory structure shall be the same as allowed for the principal structure.</w:t>
      </w:r>
    </w:p>
    <w:p w14:paraId="6E8AA926" w14:textId="77777777" w:rsidR="005B4F25" w:rsidRPr="005B4F25" w:rsidRDefault="005B4F25" w:rsidP="005B4F25">
      <w:pPr>
        <w:shd w:val="clear" w:color="auto" w:fill="FFFFFF"/>
        <w:spacing w:after="0" w:line="240" w:lineRule="auto"/>
        <w:rPr>
          <w:rFonts w:eastAsia="Times New Roman" w:cs="Arial"/>
          <w:b/>
          <w:bCs/>
          <w:color w:val="333333"/>
          <w:kern w:val="0"/>
          <w:sz w:val="28"/>
          <w:szCs w:val="28"/>
          <w14:ligatures w14:val="none"/>
        </w:rPr>
      </w:pPr>
      <w:hyperlink r:id="rId52" w:anchor="14900472" w:history="1">
        <w:r w:rsidRPr="005B4F25">
          <w:rPr>
            <w:rFonts w:eastAsia="Times New Roman" w:cs="Arial"/>
            <w:color w:val="666666"/>
            <w:kern w:val="0"/>
            <w:sz w:val="20"/>
            <w:szCs w:val="20"/>
            <w14:ligatures w14:val="none"/>
          </w:rPr>
          <w:br/>
        </w:r>
        <w:r w:rsidRPr="005B4F25">
          <w:rPr>
            <w:rFonts w:eastAsia="Times New Roman" w:cs="Arial"/>
            <w:b/>
            <w:bCs/>
            <w:kern w:val="0"/>
            <w:sz w:val="28"/>
            <w:szCs w:val="28"/>
            <w14:ligatures w14:val="none"/>
          </w:rPr>
          <w:t>§ 40-4-5Building bulk limitations.</w:t>
        </w:r>
      </w:hyperlink>
    </w:p>
    <w:p w14:paraId="58880F10" w14:textId="77777777" w:rsidR="005B4F25" w:rsidRPr="005B4F25" w:rsidRDefault="005B4F25" w:rsidP="005B4F25">
      <w:pPr>
        <w:shd w:val="clear" w:color="auto" w:fill="FFFFFF"/>
        <w:spacing w:after="0"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Except as herein provided, all buildings and other structures constructed in the Village of Harristown after the effective date of this Code shall conform with the Schedule of Zone Regulations, Part II, in terms of maximum height, maximum coverage, and maximum floor area ratio.</w:t>
      </w:r>
    </w:p>
    <w:p w14:paraId="76B6C72E"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53" w:anchor="14900473" w:tooltip="40-4-5(A)" w:history="1">
        <w:r w:rsidRPr="005B4F25">
          <w:rPr>
            <w:rFonts w:eastAsia="Times New Roman" w:cs="Arial"/>
            <w:b/>
            <w:bCs/>
            <w:color w:val="333333"/>
            <w:kern w:val="0"/>
            <w:sz w:val="20"/>
            <w:szCs w:val="20"/>
            <w:u w:val="single"/>
            <w14:ligatures w14:val="none"/>
          </w:rPr>
          <w:t>(A) </w:t>
        </w:r>
      </w:hyperlink>
    </w:p>
    <w:p w14:paraId="5D041EE7" w14:textId="77777777" w:rsidR="005B4F25" w:rsidRPr="005B4F25" w:rsidRDefault="005B4F25" w:rsidP="005B4F25">
      <w:pPr>
        <w:shd w:val="clear" w:color="auto" w:fill="FFFFFF"/>
        <w:spacing w:after="0"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General building bulk limitations.</w:t>
      </w:r>
    </w:p>
    <w:p w14:paraId="0222730A" w14:textId="77777777" w:rsidR="005B4F25" w:rsidRPr="005B4F25" w:rsidRDefault="005B4F25" w:rsidP="005B4F25">
      <w:pPr>
        <w:shd w:val="clear" w:color="auto" w:fill="FFFFFF"/>
        <w:spacing w:after="0" w:line="330" w:lineRule="atLeast"/>
        <w:jc w:val="both"/>
        <w:rPr>
          <w:rFonts w:eastAsia="Times New Roman" w:cs="Arial"/>
          <w:color w:val="666666"/>
          <w:kern w:val="0"/>
          <w:sz w:val="20"/>
          <w:szCs w:val="20"/>
          <w14:ligatures w14:val="none"/>
        </w:rPr>
      </w:pPr>
      <w:r w:rsidRPr="005B4F25">
        <w:rPr>
          <w:rFonts w:eastAsia="Times New Roman" w:cs="Arial"/>
          <w:color w:val="666666"/>
          <w:kern w:val="0"/>
          <w:sz w:val="20"/>
          <w:szCs w:val="20"/>
          <w14:ligatures w14:val="none"/>
        </w:rPr>
        <w:t>[Ord. No. 96-7, 9-23-1996; Ord. No. 04-07, 9-27-2004]</w:t>
      </w:r>
    </w:p>
    <w:p w14:paraId="7EA4086B"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54" w:anchor="14900474" w:tooltip="40-4-5(A)(1)" w:history="1">
        <w:r w:rsidRPr="005B4F25">
          <w:rPr>
            <w:rFonts w:eastAsia="Times New Roman" w:cs="Arial"/>
            <w:b/>
            <w:bCs/>
            <w:color w:val="333333"/>
            <w:kern w:val="0"/>
            <w:sz w:val="20"/>
            <w:szCs w:val="20"/>
            <w:u w:val="single"/>
            <w14:ligatures w14:val="none"/>
          </w:rPr>
          <w:t>(1) </w:t>
        </w:r>
      </w:hyperlink>
    </w:p>
    <w:p w14:paraId="75E3DD24" w14:textId="77777777" w:rsidR="005B4F25" w:rsidRPr="005B4F25" w:rsidRDefault="005B4F25" w:rsidP="005B4F25">
      <w:pPr>
        <w:shd w:val="clear" w:color="auto" w:fill="FFFFFF"/>
        <w:spacing w:after="0"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lastRenderedPageBreak/>
        <w:t>Maximum height. The maximum height, as set forth under each zoning district, shall be the greatest building height allowed for either the principal or accessory buildings, except that all accessory buildings in residential zones shall be limited as follows:</w:t>
      </w:r>
    </w:p>
    <w:p w14:paraId="41A7B0FA"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55" w:anchor="14900475" w:tooltip="40-4-5(A)(1)(a)" w:history="1">
        <w:r w:rsidRPr="005B4F25">
          <w:rPr>
            <w:rFonts w:eastAsia="Times New Roman" w:cs="Arial"/>
            <w:b/>
            <w:bCs/>
            <w:color w:val="333333"/>
            <w:kern w:val="0"/>
            <w:sz w:val="20"/>
            <w:szCs w:val="20"/>
            <w:u w:val="single"/>
            <w14:ligatures w14:val="none"/>
          </w:rPr>
          <w:t>(a) </w:t>
        </w:r>
      </w:hyperlink>
    </w:p>
    <w:p w14:paraId="593D4D3F" w14:textId="77777777" w:rsidR="005B4F25" w:rsidRPr="005B4F25" w:rsidRDefault="005B4F25" w:rsidP="005B4F25">
      <w:pPr>
        <w:shd w:val="clear" w:color="auto" w:fill="FFFFFF"/>
        <w:spacing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Accessory buildings on lots 1/2 acre or larger shall have a maximum height of 17 1/2 feet and a maximum square footage of 1,800 square feet either pole barn or frame construction.</w:t>
      </w:r>
    </w:p>
    <w:p w14:paraId="1FC94F58"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56" w:anchor="14900476" w:tooltip="40-4-5(A)(1)(b)" w:history="1">
        <w:r w:rsidRPr="005B4F25">
          <w:rPr>
            <w:rFonts w:eastAsia="Times New Roman" w:cs="Arial"/>
            <w:b/>
            <w:bCs/>
            <w:color w:val="333333"/>
            <w:kern w:val="0"/>
            <w:sz w:val="20"/>
            <w:szCs w:val="20"/>
            <w:u w:val="single"/>
            <w14:ligatures w14:val="none"/>
          </w:rPr>
          <w:t>(b) </w:t>
        </w:r>
      </w:hyperlink>
    </w:p>
    <w:p w14:paraId="08F59433" w14:textId="77777777" w:rsidR="005B4F25" w:rsidRPr="005B4F25" w:rsidRDefault="005B4F25" w:rsidP="005B4F25">
      <w:pPr>
        <w:shd w:val="clear" w:color="auto" w:fill="FFFFFF"/>
        <w:spacing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Accessory buildings on lots under 1/2 acre shall have a maximum height of 13 1/2 feet and a maximum square footage of 900 square feet frame construction only.</w:t>
      </w:r>
    </w:p>
    <w:p w14:paraId="504328F7"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57" w:anchor="14900477" w:tooltip="40-4-5(A)(1)(c)" w:history="1">
        <w:r w:rsidRPr="005B4F25">
          <w:rPr>
            <w:rFonts w:eastAsia="Times New Roman" w:cs="Arial"/>
            <w:b/>
            <w:bCs/>
            <w:color w:val="333333"/>
            <w:kern w:val="0"/>
            <w:sz w:val="20"/>
            <w:szCs w:val="20"/>
            <w:u w:val="single"/>
            <w14:ligatures w14:val="none"/>
          </w:rPr>
          <w:t>(c) </w:t>
        </w:r>
      </w:hyperlink>
    </w:p>
    <w:p w14:paraId="3B876DAA" w14:textId="77777777" w:rsidR="005B4F25" w:rsidRPr="005B4F25" w:rsidRDefault="005B4F25" w:rsidP="005B4F25">
      <w:pPr>
        <w:shd w:val="clear" w:color="auto" w:fill="FFFFFF"/>
        <w:spacing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Larger buildings could be permissible by variance.</w:t>
      </w:r>
    </w:p>
    <w:p w14:paraId="5586D5BE"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58" w:anchor="14900478" w:tooltip="40-4-5(A)(2)" w:history="1">
        <w:r w:rsidRPr="005B4F25">
          <w:rPr>
            <w:rFonts w:eastAsia="Times New Roman" w:cs="Arial"/>
            <w:b/>
            <w:bCs/>
            <w:color w:val="333333"/>
            <w:kern w:val="0"/>
            <w:sz w:val="20"/>
            <w:szCs w:val="20"/>
            <w:u w:val="single"/>
            <w14:ligatures w14:val="none"/>
          </w:rPr>
          <w:t>(2) </w:t>
        </w:r>
      </w:hyperlink>
    </w:p>
    <w:p w14:paraId="30C2C2B3" w14:textId="77777777" w:rsidR="005B4F25" w:rsidRPr="005B4F25" w:rsidRDefault="005B4F25" w:rsidP="005B4F25">
      <w:pPr>
        <w:shd w:val="clear" w:color="auto" w:fill="FFFFFF"/>
        <w:spacing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Floor area ratio. The floor area ratio, as set forth under each zoning district, shall be the maximum allowable for the building or buildings (principal and accessory) on a lot or site.</w:t>
      </w:r>
    </w:p>
    <w:p w14:paraId="3AB41D5A"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59" w:anchor="14900479" w:tooltip="40-4-5(A)(3)" w:history="1">
        <w:r w:rsidRPr="005B4F25">
          <w:rPr>
            <w:rFonts w:eastAsia="Times New Roman" w:cs="Arial"/>
            <w:b/>
            <w:bCs/>
            <w:color w:val="333333"/>
            <w:kern w:val="0"/>
            <w:sz w:val="20"/>
            <w:szCs w:val="20"/>
            <w:u w:val="single"/>
            <w14:ligatures w14:val="none"/>
          </w:rPr>
          <w:t>(3) </w:t>
        </w:r>
      </w:hyperlink>
    </w:p>
    <w:p w14:paraId="2AD6D4BF" w14:textId="77777777" w:rsidR="005B4F25" w:rsidRPr="005B4F25" w:rsidRDefault="005B4F25" w:rsidP="005B4F25">
      <w:pPr>
        <w:shd w:val="clear" w:color="auto" w:fill="FFFFFF"/>
        <w:spacing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Maximum coverage. The maximum coverage, as set forth under each zoning district, shall be the maximum building coverage allowable for the building or buildings, (principal and accessory) on a lot or site.</w:t>
      </w:r>
    </w:p>
    <w:p w14:paraId="0EAC6F11"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60" w:anchor="14900480" w:tooltip="40-4-5(B)" w:history="1">
        <w:r w:rsidRPr="005B4F25">
          <w:rPr>
            <w:rFonts w:eastAsia="Times New Roman" w:cs="Arial"/>
            <w:b/>
            <w:bCs/>
            <w:color w:val="333333"/>
            <w:kern w:val="0"/>
            <w:sz w:val="20"/>
            <w:szCs w:val="20"/>
            <w:u w:val="single"/>
            <w14:ligatures w14:val="none"/>
          </w:rPr>
          <w:t>(B) </w:t>
        </w:r>
      </w:hyperlink>
    </w:p>
    <w:p w14:paraId="082DA430" w14:textId="77777777" w:rsidR="005B4F25" w:rsidRPr="005B4F25" w:rsidRDefault="005B4F25" w:rsidP="005B4F25">
      <w:pPr>
        <w:shd w:val="clear" w:color="auto" w:fill="FFFFFF"/>
        <w:spacing w:after="0"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Exceptions to building bulk regulations. The following are instances where exceptions to the building bulk regulations shown on the Schedule of Zone Regulations may be permitted.</w:t>
      </w:r>
    </w:p>
    <w:p w14:paraId="5A008414"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61" w:anchor="14900481" w:tooltip="40-4-5(B)(1)" w:history="1">
        <w:r w:rsidRPr="005B4F25">
          <w:rPr>
            <w:rFonts w:eastAsia="Times New Roman" w:cs="Arial"/>
            <w:b/>
            <w:bCs/>
            <w:color w:val="333333"/>
            <w:kern w:val="0"/>
            <w:sz w:val="20"/>
            <w:szCs w:val="20"/>
            <w:u w:val="single"/>
            <w14:ligatures w14:val="none"/>
          </w:rPr>
          <w:t>(1) </w:t>
        </w:r>
      </w:hyperlink>
    </w:p>
    <w:p w14:paraId="60D7C769" w14:textId="77777777" w:rsidR="005B4F25" w:rsidRPr="005B4F25" w:rsidRDefault="005B4F25" w:rsidP="005B4F25">
      <w:pPr>
        <w:shd w:val="clear" w:color="auto" w:fill="FFFFFF"/>
        <w:spacing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The height regulation shall not apply for all radio towers, television towers, antennas, church spires, belfries, monuments, tanks, water and fire towers, stage towers, smokestacks, chimneys, and flag poles provided that the maximum height does not exceed 100 feet.</w:t>
      </w:r>
    </w:p>
    <w:p w14:paraId="5109E04F"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62" w:anchor="14900482" w:tooltip="40-4-5(B)(2)" w:history="1">
        <w:r w:rsidRPr="005B4F25">
          <w:rPr>
            <w:rFonts w:eastAsia="Times New Roman" w:cs="Arial"/>
            <w:b/>
            <w:bCs/>
            <w:color w:val="333333"/>
            <w:kern w:val="0"/>
            <w:sz w:val="20"/>
            <w:szCs w:val="20"/>
            <w:u w:val="single"/>
            <w14:ligatures w14:val="none"/>
          </w:rPr>
          <w:t>(2) </w:t>
        </w:r>
      </w:hyperlink>
    </w:p>
    <w:p w14:paraId="02EF1663" w14:textId="77777777" w:rsidR="005B4F25" w:rsidRPr="005B4F25" w:rsidRDefault="005B4F25" w:rsidP="005B4F25">
      <w:pPr>
        <w:shd w:val="clear" w:color="auto" w:fill="FFFFFF"/>
        <w:spacing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Public, semipublic buildings, public utilities, public service buildings, civic buildings, hospitals, schools, churches, temples, grain elevators, scenery lofts, elevator bulkheads, and silos where permitted may be erected to a height not to exceed 100 feet, provided that the side and rear yards are increased by one foot for each foot of additional building height above the height regulations for which the building is located, and also, providing that the main shadow area shall be 2 1/2 times the height of the buildings. (See definitions for "shadow area.")</w:t>
      </w:r>
    </w:p>
    <w:p w14:paraId="293A85B8"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63" w:anchor="14900483" w:tooltip="40-4-5(B)(3)" w:history="1">
        <w:r w:rsidRPr="005B4F25">
          <w:rPr>
            <w:rFonts w:eastAsia="Times New Roman" w:cs="Arial"/>
            <w:b/>
            <w:bCs/>
            <w:color w:val="333333"/>
            <w:kern w:val="0"/>
            <w:sz w:val="20"/>
            <w:szCs w:val="20"/>
            <w:u w:val="single"/>
            <w14:ligatures w14:val="none"/>
          </w:rPr>
          <w:t>(3) </w:t>
        </w:r>
      </w:hyperlink>
    </w:p>
    <w:p w14:paraId="4528AEB3" w14:textId="77777777" w:rsidR="005B4F25" w:rsidRPr="005B4F25" w:rsidRDefault="005B4F25" w:rsidP="005B4F25">
      <w:pPr>
        <w:shd w:val="clear" w:color="auto" w:fill="FFFFFF"/>
        <w:spacing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Relief from the building bulk regulations may be granted in the form of a variance, but only when approved in accordance with the provisions as set forth in Article </w:t>
      </w:r>
      <w:hyperlink r:id="rId64" w:anchor="14900602" w:history="1">
        <w:r w:rsidRPr="005B4F25">
          <w:rPr>
            <w:rFonts w:eastAsia="Times New Roman" w:cs="Arial"/>
            <w:b/>
            <w:bCs/>
            <w:color w:val="333333"/>
            <w:kern w:val="0"/>
            <w:sz w:val="20"/>
            <w:szCs w:val="20"/>
            <w:u w:val="single"/>
            <w14:ligatures w14:val="none"/>
          </w:rPr>
          <w:t>VI</w:t>
        </w:r>
      </w:hyperlink>
      <w:r w:rsidRPr="005B4F25">
        <w:rPr>
          <w:rFonts w:eastAsia="Times New Roman" w:cs="Arial"/>
          <w:color w:val="333333"/>
          <w:kern w:val="0"/>
          <w:sz w:val="20"/>
          <w:szCs w:val="20"/>
          <w14:ligatures w14:val="none"/>
        </w:rPr>
        <w:t> of this Code.</w:t>
      </w:r>
    </w:p>
    <w:p w14:paraId="44C2E51D"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65" w:anchor="14900484" w:tooltip="40-4-5(B)(4)" w:history="1">
        <w:r w:rsidRPr="005B4F25">
          <w:rPr>
            <w:rFonts w:eastAsia="Times New Roman" w:cs="Arial"/>
            <w:b/>
            <w:bCs/>
            <w:color w:val="333333"/>
            <w:kern w:val="0"/>
            <w:sz w:val="20"/>
            <w:szCs w:val="20"/>
            <w:u w:val="single"/>
            <w14:ligatures w14:val="none"/>
          </w:rPr>
          <w:t>(4) </w:t>
        </w:r>
      </w:hyperlink>
    </w:p>
    <w:p w14:paraId="03DC6C72" w14:textId="77777777" w:rsidR="005B4F25" w:rsidRPr="005B4F25" w:rsidRDefault="005B4F25" w:rsidP="005B4F25">
      <w:pPr>
        <w:shd w:val="clear" w:color="auto" w:fill="FFFFFF"/>
        <w:spacing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Modifications may be permitted in the building bulk regulations in a planned unit development as provided in Article </w:t>
      </w:r>
      <w:hyperlink r:id="rId66" w:anchor="14900496" w:history="1">
        <w:r w:rsidRPr="005B4F25">
          <w:rPr>
            <w:rFonts w:eastAsia="Times New Roman" w:cs="Arial"/>
            <w:b/>
            <w:bCs/>
            <w:color w:val="333333"/>
            <w:kern w:val="0"/>
            <w:sz w:val="20"/>
            <w:szCs w:val="20"/>
            <w:u w:val="single"/>
            <w14:ligatures w14:val="none"/>
          </w:rPr>
          <w:t>V</w:t>
        </w:r>
      </w:hyperlink>
      <w:r w:rsidRPr="005B4F25">
        <w:rPr>
          <w:rFonts w:eastAsia="Times New Roman" w:cs="Arial"/>
          <w:color w:val="333333"/>
          <w:kern w:val="0"/>
          <w:sz w:val="20"/>
          <w:szCs w:val="20"/>
          <w14:ligatures w14:val="none"/>
        </w:rPr>
        <w:t>, Sections </w:t>
      </w:r>
      <w:hyperlink r:id="rId67" w:anchor="14900514" w:history="1">
        <w:r w:rsidRPr="005B4F25">
          <w:rPr>
            <w:rFonts w:eastAsia="Times New Roman" w:cs="Arial"/>
            <w:b/>
            <w:bCs/>
            <w:color w:val="333333"/>
            <w:kern w:val="0"/>
            <w:sz w:val="20"/>
            <w:szCs w:val="20"/>
            <w:u w:val="single"/>
            <w14:ligatures w14:val="none"/>
          </w:rPr>
          <w:t>40-5-3</w:t>
        </w:r>
      </w:hyperlink>
      <w:r w:rsidRPr="005B4F25">
        <w:rPr>
          <w:rFonts w:eastAsia="Times New Roman" w:cs="Arial"/>
          <w:color w:val="333333"/>
          <w:kern w:val="0"/>
          <w:sz w:val="20"/>
          <w:szCs w:val="20"/>
          <w14:ligatures w14:val="none"/>
        </w:rPr>
        <w:t> through </w:t>
      </w:r>
      <w:hyperlink r:id="rId68" w:anchor="14900534" w:history="1">
        <w:r w:rsidRPr="005B4F25">
          <w:rPr>
            <w:rFonts w:eastAsia="Times New Roman" w:cs="Arial"/>
            <w:b/>
            <w:bCs/>
            <w:color w:val="333333"/>
            <w:kern w:val="0"/>
            <w:sz w:val="20"/>
            <w:szCs w:val="20"/>
            <w:u w:val="single"/>
            <w14:ligatures w14:val="none"/>
          </w:rPr>
          <w:t>40-5-6</w:t>
        </w:r>
      </w:hyperlink>
      <w:r w:rsidRPr="005B4F25">
        <w:rPr>
          <w:rFonts w:eastAsia="Times New Roman" w:cs="Arial"/>
          <w:color w:val="333333"/>
          <w:kern w:val="0"/>
          <w:sz w:val="20"/>
          <w:szCs w:val="20"/>
          <w14:ligatures w14:val="none"/>
        </w:rPr>
        <w:t>, of this Code.</w:t>
      </w:r>
    </w:p>
    <w:p w14:paraId="3A38FBE6" w14:textId="77777777" w:rsidR="005B4F25" w:rsidRPr="005B4F25" w:rsidRDefault="005B4F25" w:rsidP="005B4F25">
      <w:pPr>
        <w:shd w:val="clear" w:color="auto" w:fill="FFFFFF"/>
        <w:spacing w:after="0" w:line="330" w:lineRule="atLeast"/>
        <w:rPr>
          <w:rFonts w:eastAsia="Times New Roman" w:cs="Arial"/>
          <w:color w:val="333333"/>
          <w:kern w:val="0"/>
          <w:sz w:val="20"/>
          <w:szCs w:val="20"/>
          <w14:ligatures w14:val="none"/>
        </w:rPr>
      </w:pPr>
      <w:hyperlink r:id="rId69" w:anchor="14900485" w:tooltip="40-4-5(B)(5)" w:history="1">
        <w:r w:rsidRPr="005B4F25">
          <w:rPr>
            <w:rFonts w:eastAsia="Times New Roman" w:cs="Arial"/>
            <w:b/>
            <w:bCs/>
            <w:color w:val="333333"/>
            <w:kern w:val="0"/>
            <w:sz w:val="20"/>
            <w:szCs w:val="20"/>
            <w:u w:val="single"/>
            <w14:ligatures w14:val="none"/>
          </w:rPr>
          <w:t>(5) </w:t>
        </w:r>
      </w:hyperlink>
    </w:p>
    <w:p w14:paraId="37248005" w14:textId="77777777" w:rsidR="005B4F25" w:rsidRPr="005B4F25" w:rsidRDefault="005B4F25" w:rsidP="005B4F25">
      <w:pPr>
        <w:shd w:val="clear" w:color="auto" w:fill="FFFFFF"/>
        <w:spacing w:after="0" w:line="330" w:lineRule="atLeast"/>
        <w:jc w:val="both"/>
        <w:rPr>
          <w:rFonts w:eastAsia="Times New Roman" w:cs="Arial"/>
          <w:color w:val="333333"/>
          <w:kern w:val="0"/>
          <w:sz w:val="20"/>
          <w:szCs w:val="20"/>
          <w14:ligatures w14:val="none"/>
        </w:rPr>
      </w:pPr>
      <w:r w:rsidRPr="005B4F25">
        <w:rPr>
          <w:rFonts w:eastAsia="Times New Roman" w:cs="Arial"/>
          <w:color w:val="333333"/>
          <w:kern w:val="0"/>
          <w:sz w:val="20"/>
          <w:szCs w:val="20"/>
          <w14:ligatures w14:val="none"/>
        </w:rPr>
        <w:t>Legally nonconforming uses as provided for in Article </w:t>
      </w:r>
      <w:hyperlink r:id="rId70" w:anchor="14900631" w:history="1">
        <w:r w:rsidRPr="005B4F25">
          <w:rPr>
            <w:rFonts w:eastAsia="Times New Roman" w:cs="Arial"/>
            <w:b/>
            <w:bCs/>
            <w:color w:val="333333"/>
            <w:kern w:val="0"/>
            <w:sz w:val="20"/>
            <w:szCs w:val="20"/>
            <w:u w:val="single"/>
            <w14:ligatures w14:val="none"/>
          </w:rPr>
          <w:t>VII</w:t>
        </w:r>
      </w:hyperlink>
      <w:r w:rsidRPr="005B4F25">
        <w:rPr>
          <w:rFonts w:eastAsia="Times New Roman" w:cs="Arial"/>
          <w:color w:val="333333"/>
          <w:kern w:val="0"/>
          <w:sz w:val="20"/>
          <w:szCs w:val="20"/>
          <w14:ligatures w14:val="none"/>
        </w:rPr>
        <w:t> of this Code are exempt.</w:t>
      </w:r>
    </w:p>
    <w:p w14:paraId="015B9886" w14:textId="77777777" w:rsidR="00A23927" w:rsidRPr="00B74578" w:rsidRDefault="00A23927" w:rsidP="00A23927">
      <w:pPr>
        <w:spacing w:after="0"/>
        <w:rPr>
          <w:b/>
          <w:bCs/>
          <w:noProof/>
          <w:sz w:val="24"/>
          <w:szCs w:val="24"/>
        </w:rPr>
      </w:pPr>
    </w:p>
    <w:sectPr w:rsidR="00A23927" w:rsidRPr="00B74578" w:rsidSect="00F255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80E"/>
    <w:multiLevelType w:val="hybridMultilevel"/>
    <w:tmpl w:val="2B4C838C"/>
    <w:lvl w:ilvl="0" w:tplc="0F6038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D44"/>
    <w:multiLevelType w:val="hybridMultilevel"/>
    <w:tmpl w:val="F652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3647A"/>
    <w:multiLevelType w:val="hybridMultilevel"/>
    <w:tmpl w:val="EE9C5C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741BC9"/>
    <w:multiLevelType w:val="hybridMultilevel"/>
    <w:tmpl w:val="55401412"/>
    <w:lvl w:ilvl="0" w:tplc="7548EC3E">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86F9B"/>
    <w:multiLevelType w:val="hybridMultilevel"/>
    <w:tmpl w:val="A20AEE7C"/>
    <w:lvl w:ilvl="0" w:tplc="0F6038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033A1"/>
    <w:multiLevelType w:val="hybridMultilevel"/>
    <w:tmpl w:val="C810873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45603249"/>
    <w:multiLevelType w:val="hybridMultilevel"/>
    <w:tmpl w:val="632887C2"/>
    <w:lvl w:ilvl="0" w:tplc="7A72D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947F6"/>
    <w:multiLevelType w:val="hybridMultilevel"/>
    <w:tmpl w:val="D23CE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A8457F"/>
    <w:multiLevelType w:val="hybridMultilevel"/>
    <w:tmpl w:val="92EAA554"/>
    <w:lvl w:ilvl="0" w:tplc="0F6038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5782A"/>
    <w:multiLevelType w:val="hybridMultilevel"/>
    <w:tmpl w:val="81B8E422"/>
    <w:lvl w:ilvl="0" w:tplc="527A7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086605">
    <w:abstractNumId w:val="0"/>
  </w:num>
  <w:num w:numId="2" w16cid:durableId="397359418">
    <w:abstractNumId w:val="4"/>
  </w:num>
  <w:num w:numId="3" w16cid:durableId="942297925">
    <w:abstractNumId w:val="8"/>
  </w:num>
  <w:num w:numId="4" w16cid:durableId="88619896">
    <w:abstractNumId w:val="6"/>
  </w:num>
  <w:num w:numId="5" w16cid:durableId="1022900113">
    <w:abstractNumId w:val="3"/>
  </w:num>
  <w:num w:numId="6" w16cid:durableId="2129736623">
    <w:abstractNumId w:val="2"/>
  </w:num>
  <w:num w:numId="7" w16cid:durableId="1012074543">
    <w:abstractNumId w:val="9"/>
  </w:num>
  <w:num w:numId="8" w16cid:durableId="1670131992">
    <w:abstractNumId w:val="5"/>
  </w:num>
  <w:num w:numId="9" w16cid:durableId="1875338368">
    <w:abstractNumId w:val="7"/>
  </w:num>
  <w:num w:numId="10" w16cid:durableId="213968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53"/>
    <w:rsid w:val="00002AF5"/>
    <w:rsid w:val="00006181"/>
    <w:rsid w:val="00016AD8"/>
    <w:rsid w:val="000272D4"/>
    <w:rsid w:val="00033DD2"/>
    <w:rsid w:val="00033FF8"/>
    <w:rsid w:val="000378BD"/>
    <w:rsid w:val="00043865"/>
    <w:rsid w:val="000562FD"/>
    <w:rsid w:val="00071E5B"/>
    <w:rsid w:val="000802CE"/>
    <w:rsid w:val="000848A4"/>
    <w:rsid w:val="0008496E"/>
    <w:rsid w:val="000A00F7"/>
    <w:rsid w:val="000A0C66"/>
    <w:rsid w:val="000D5C08"/>
    <w:rsid w:val="000D5D18"/>
    <w:rsid w:val="000E0465"/>
    <w:rsid w:val="000F43AE"/>
    <w:rsid w:val="000F44A2"/>
    <w:rsid w:val="00115770"/>
    <w:rsid w:val="00146126"/>
    <w:rsid w:val="001522AA"/>
    <w:rsid w:val="00160020"/>
    <w:rsid w:val="00160EA1"/>
    <w:rsid w:val="001766A4"/>
    <w:rsid w:val="00177B01"/>
    <w:rsid w:val="001A2A33"/>
    <w:rsid w:val="001A359E"/>
    <w:rsid w:val="001A4A85"/>
    <w:rsid w:val="001B1B32"/>
    <w:rsid w:val="001C2CE1"/>
    <w:rsid w:val="001C3BC7"/>
    <w:rsid w:val="001D2017"/>
    <w:rsid w:val="001D69F1"/>
    <w:rsid w:val="001E3F1F"/>
    <w:rsid w:val="001E6340"/>
    <w:rsid w:val="001F5ECA"/>
    <w:rsid w:val="00201889"/>
    <w:rsid w:val="002033DB"/>
    <w:rsid w:val="002063A8"/>
    <w:rsid w:val="00247D08"/>
    <w:rsid w:val="00250F87"/>
    <w:rsid w:val="00255B4B"/>
    <w:rsid w:val="002714E6"/>
    <w:rsid w:val="00272DDB"/>
    <w:rsid w:val="00275FB7"/>
    <w:rsid w:val="002769BE"/>
    <w:rsid w:val="00277034"/>
    <w:rsid w:val="0028083A"/>
    <w:rsid w:val="0028740C"/>
    <w:rsid w:val="002976B5"/>
    <w:rsid w:val="002A6023"/>
    <w:rsid w:val="002B5FCA"/>
    <w:rsid w:val="002C7DA1"/>
    <w:rsid w:val="002D7F78"/>
    <w:rsid w:val="002E7DC6"/>
    <w:rsid w:val="002F3525"/>
    <w:rsid w:val="00300763"/>
    <w:rsid w:val="0030145B"/>
    <w:rsid w:val="00303CA1"/>
    <w:rsid w:val="00306E90"/>
    <w:rsid w:val="00320AB9"/>
    <w:rsid w:val="00332330"/>
    <w:rsid w:val="00346682"/>
    <w:rsid w:val="00352952"/>
    <w:rsid w:val="003A486A"/>
    <w:rsid w:val="003B4681"/>
    <w:rsid w:val="003B5DF3"/>
    <w:rsid w:val="003D49C7"/>
    <w:rsid w:val="003D4CB4"/>
    <w:rsid w:val="00411064"/>
    <w:rsid w:val="00421EF5"/>
    <w:rsid w:val="0042541A"/>
    <w:rsid w:val="004317AC"/>
    <w:rsid w:val="00433477"/>
    <w:rsid w:val="00474353"/>
    <w:rsid w:val="004778B3"/>
    <w:rsid w:val="004B37FE"/>
    <w:rsid w:val="004C0AD0"/>
    <w:rsid w:val="004E121E"/>
    <w:rsid w:val="004F1291"/>
    <w:rsid w:val="004F53B2"/>
    <w:rsid w:val="004F6189"/>
    <w:rsid w:val="00501044"/>
    <w:rsid w:val="0051228F"/>
    <w:rsid w:val="00530209"/>
    <w:rsid w:val="005304B2"/>
    <w:rsid w:val="00566945"/>
    <w:rsid w:val="005824AF"/>
    <w:rsid w:val="005A6D62"/>
    <w:rsid w:val="005B0930"/>
    <w:rsid w:val="005B4F25"/>
    <w:rsid w:val="005B6156"/>
    <w:rsid w:val="005E7708"/>
    <w:rsid w:val="00622EE3"/>
    <w:rsid w:val="0062682F"/>
    <w:rsid w:val="006811BE"/>
    <w:rsid w:val="00683FA6"/>
    <w:rsid w:val="0069524F"/>
    <w:rsid w:val="0069603E"/>
    <w:rsid w:val="00697221"/>
    <w:rsid w:val="006A4D8F"/>
    <w:rsid w:val="006C184B"/>
    <w:rsid w:val="006D212F"/>
    <w:rsid w:val="006E0498"/>
    <w:rsid w:val="006F22A4"/>
    <w:rsid w:val="00722B71"/>
    <w:rsid w:val="00731B44"/>
    <w:rsid w:val="007321DE"/>
    <w:rsid w:val="007341A4"/>
    <w:rsid w:val="00735DE8"/>
    <w:rsid w:val="007823E3"/>
    <w:rsid w:val="007B1AAA"/>
    <w:rsid w:val="007C0939"/>
    <w:rsid w:val="007F28D3"/>
    <w:rsid w:val="007F3A5F"/>
    <w:rsid w:val="007F45E7"/>
    <w:rsid w:val="00822622"/>
    <w:rsid w:val="00822C91"/>
    <w:rsid w:val="0082546D"/>
    <w:rsid w:val="00835ABD"/>
    <w:rsid w:val="00836372"/>
    <w:rsid w:val="00842B21"/>
    <w:rsid w:val="00843178"/>
    <w:rsid w:val="00843218"/>
    <w:rsid w:val="0086454C"/>
    <w:rsid w:val="00874B81"/>
    <w:rsid w:val="0087755F"/>
    <w:rsid w:val="008911AC"/>
    <w:rsid w:val="008A65D7"/>
    <w:rsid w:val="008D65B8"/>
    <w:rsid w:val="008F035B"/>
    <w:rsid w:val="00901C3C"/>
    <w:rsid w:val="00902812"/>
    <w:rsid w:val="009263C1"/>
    <w:rsid w:val="009300D1"/>
    <w:rsid w:val="00935230"/>
    <w:rsid w:val="00951098"/>
    <w:rsid w:val="00951CC4"/>
    <w:rsid w:val="009941C4"/>
    <w:rsid w:val="009C2A5F"/>
    <w:rsid w:val="009D285D"/>
    <w:rsid w:val="009E0E6D"/>
    <w:rsid w:val="009E1D7F"/>
    <w:rsid w:val="00A056DB"/>
    <w:rsid w:val="00A05C59"/>
    <w:rsid w:val="00A160BB"/>
    <w:rsid w:val="00A23927"/>
    <w:rsid w:val="00A35AC7"/>
    <w:rsid w:val="00A51605"/>
    <w:rsid w:val="00A52A24"/>
    <w:rsid w:val="00A52D2F"/>
    <w:rsid w:val="00A63C41"/>
    <w:rsid w:val="00A72C9E"/>
    <w:rsid w:val="00A73649"/>
    <w:rsid w:val="00A73F9B"/>
    <w:rsid w:val="00A7484A"/>
    <w:rsid w:val="00AD579A"/>
    <w:rsid w:val="00AE2447"/>
    <w:rsid w:val="00AF6342"/>
    <w:rsid w:val="00AF6EBF"/>
    <w:rsid w:val="00B103F3"/>
    <w:rsid w:val="00B202C2"/>
    <w:rsid w:val="00B24195"/>
    <w:rsid w:val="00B26266"/>
    <w:rsid w:val="00B5338F"/>
    <w:rsid w:val="00B74578"/>
    <w:rsid w:val="00B83A7E"/>
    <w:rsid w:val="00B921BB"/>
    <w:rsid w:val="00BA03D4"/>
    <w:rsid w:val="00BB19D5"/>
    <w:rsid w:val="00BB2B56"/>
    <w:rsid w:val="00BB6C1F"/>
    <w:rsid w:val="00BE0164"/>
    <w:rsid w:val="00C2330E"/>
    <w:rsid w:val="00C428C4"/>
    <w:rsid w:val="00C52D15"/>
    <w:rsid w:val="00C6643F"/>
    <w:rsid w:val="00C82A5A"/>
    <w:rsid w:val="00CE3359"/>
    <w:rsid w:val="00CF23A8"/>
    <w:rsid w:val="00D05C5A"/>
    <w:rsid w:val="00D37547"/>
    <w:rsid w:val="00D51969"/>
    <w:rsid w:val="00D85E85"/>
    <w:rsid w:val="00DB7099"/>
    <w:rsid w:val="00DC1E61"/>
    <w:rsid w:val="00DD4F85"/>
    <w:rsid w:val="00DD6303"/>
    <w:rsid w:val="00DD694A"/>
    <w:rsid w:val="00DD769E"/>
    <w:rsid w:val="00DE0D85"/>
    <w:rsid w:val="00DE5B7A"/>
    <w:rsid w:val="00DF07EC"/>
    <w:rsid w:val="00E02953"/>
    <w:rsid w:val="00E251CE"/>
    <w:rsid w:val="00E267EB"/>
    <w:rsid w:val="00E36C81"/>
    <w:rsid w:val="00E51517"/>
    <w:rsid w:val="00E53422"/>
    <w:rsid w:val="00E72DB4"/>
    <w:rsid w:val="00E7767C"/>
    <w:rsid w:val="00E8773A"/>
    <w:rsid w:val="00EA148B"/>
    <w:rsid w:val="00EB7196"/>
    <w:rsid w:val="00EC2A23"/>
    <w:rsid w:val="00EE4811"/>
    <w:rsid w:val="00EF06F0"/>
    <w:rsid w:val="00F03A8B"/>
    <w:rsid w:val="00F25555"/>
    <w:rsid w:val="00F26EAF"/>
    <w:rsid w:val="00F43F79"/>
    <w:rsid w:val="00F522AB"/>
    <w:rsid w:val="00F56529"/>
    <w:rsid w:val="00F7020C"/>
    <w:rsid w:val="00F81074"/>
    <w:rsid w:val="00F81C89"/>
    <w:rsid w:val="00FA1C5C"/>
    <w:rsid w:val="00FC59AB"/>
    <w:rsid w:val="00FD6D6E"/>
    <w:rsid w:val="00FE7C5A"/>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A5C8"/>
  <w15:chartTrackingRefBased/>
  <w15:docId w15:val="{7FF8E862-5B37-494A-9D50-8A4552DF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953"/>
    <w:rPr>
      <w:rFonts w:eastAsiaTheme="majorEastAsia" w:cstheme="majorBidi"/>
      <w:color w:val="272727" w:themeColor="text1" w:themeTint="D8"/>
    </w:rPr>
  </w:style>
  <w:style w:type="paragraph" w:styleId="Title">
    <w:name w:val="Title"/>
    <w:basedOn w:val="Normal"/>
    <w:next w:val="Normal"/>
    <w:link w:val="TitleChar"/>
    <w:uiPriority w:val="10"/>
    <w:qFormat/>
    <w:rsid w:val="00E02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953"/>
    <w:pPr>
      <w:spacing w:before="160"/>
      <w:jc w:val="center"/>
    </w:pPr>
    <w:rPr>
      <w:i/>
      <w:iCs/>
      <w:color w:val="404040" w:themeColor="text1" w:themeTint="BF"/>
    </w:rPr>
  </w:style>
  <w:style w:type="character" w:customStyle="1" w:styleId="QuoteChar">
    <w:name w:val="Quote Char"/>
    <w:basedOn w:val="DefaultParagraphFont"/>
    <w:link w:val="Quote"/>
    <w:uiPriority w:val="29"/>
    <w:rsid w:val="00E02953"/>
    <w:rPr>
      <w:i/>
      <w:iCs/>
      <w:color w:val="404040" w:themeColor="text1" w:themeTint="BF"/>
    </w:rPr>
  </w:style>
  <w:style w:type="paragraph" w:styleId="ListParagraph">
    <w:name w:val="List Paragraph"/>
    <w:basedOn w:val="Normal"/>
    <w:uiPriority w:val="34"/>
    <w:qFormat/>
    <w:rsid w:val="00E02953"/>
    <w:pPr>
      <w:ind w:left="720"/>
      <w:contextualSpacing/>
    </w:pPr>
  </w:style>
  <w:style w:type="character" w:styleId="IntenseEmphasis">
    <w:name w:val="Intense Emphasis"/>
    <w:basedOn w:val="DefaultParagraphFont"/>
    <w:uiPriority w:val="21"/>
    <w:qFormat/>
    <w:rsid w:val="00E02953"/>
    <w:rPr>
      <w:i/>
      <w:iCs/>
      <w:color w:val="0F4761" w:themeColor="accent1" w:themeShade="BF"/>
    </w:rPr>
  </w:style>
  <w:style w:type="paragraph" w:styleId="IntenseQuote">
    <w:name w:val="Intense Quote"/>
    <w:basedOn w:val="Normal"/>
    <w:next w:val="Normal"/>
    <w:link w:val="IntenseQuoteChar"/>
    <w:uiPriority w:val="30"/>
    <w:qFormat/>
    <w:rsid w:val="00E02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953"/>
    <w:rPr>
      <w:i/>
      <w:iCs/>
      <w:color w:val="0F4761" w:themeColor="accent1" w:themeShade="BF"/>
    </w:rPr>
  </w:style>
  <w:style w:type="character" w:styleId="IntenseReference">
    <w:name w:val="Intense Reference"/>
    <w:basedOn w:val="DefaultParagraphFont"/>
    <w:uiPriority w:val="32"/>
    <w:qFormat/>
    <w:rsid w:val="00E02953"/>
    <w:rPr>
      <w:b/>
      <w:bCs/>
      <w:smallCaps/>
      <w:color w:val="0F4761" w:themeColor="accent1" w:themeShade="BF"/>
      <w:spacing w:val="5"/>
    </w:rPr>
  </w:style>
  <w:style w:type="character" w:styleId="PlaceholderText">
    <w:name w:val="Placeholder Text"/>
    <w:basedOn w:val="DefaultParagraphFont"/>
    <w:uiPriority w:val="99"/>
    <w:semiHidden/>
    <w:rsid w:val="00F25555"/>
    <w:rPr>
      <w:color w:val="666666"/>
    </w:rPr>
  </w:style>
  <w:style w:type="table" w:styleId="TableGrid">
    <w:name w:val="Table Grid"/>
    <w:basedOn w:val="TableNormal"/>
    <w:uiPriority w:val="39"/>
    <w:rsid w:val="008F03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F79"/>
    <w:rPr>
      <w:color w:val="467886" w:themeColor="hyperlink"/>
      <w:u w:val="single"/>
    </w:rPr>
  </w:style>
  <w:style w:type="character" w:styleId="UnresolvedMention">
    <w:name w:val="Unresolved Mention"/>
    <w:basedOn w:val="DefaultParagraphFont"/>
    <w:uiPriority w:val="99"/>
    <w:semiHidden/>
    <w:unhideWhenUsed/>
    <w:rsid w:val="00F43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599130">
      <w:bodyDiv w:val="1"/>
      <w:marLeft w:val="0"/>
      <w:marRight w:val="0"/>
      <w:marTop w:val="0"/>
      <w:marBottom w:val="0"/>
      <w:divBdr>
        <w:top w:val="none" w:sz="0" w:space="0" w:color="auto"/>
        <w:left w:val="none" w:sz="0" w:space="0" w:color="auto"/>
        <w:bottom w:val="none" w:sz="0" w:space="0" w:color="auto"/>
        <w:right w:val="none" w:sz="0" w:space="0" w:color="auto"/>
      </w:divBdr>
      <w:divsChild>
        <w:div w:id="2073698856">
          <w:marLeft w:val="0"/>
          <w:marRight w:val="0"/>
          <w:marTop w:val="390"/>
          <w:marBottom w:val="0"/>
          <w:divBdr>
            <w:top w:val="none" w:sz="0" w:space="0" w:color="auto"/>
            <w:left w:val="none" w:sz="0" w:space="0" w:color="auto"/>
            <w:bottom w:val="none" w:sz="0" w:space="0" w:color="auto"/>
            <w:right w:val="none" w:sz="0" w:space="0" w:color="auto"/>
          </w:divBdr>
        </w:div>
        <w:div w:id="78646106">
          <w:marLeft w:val="0"/>
          <w:marRight w:val="0"/>
          <w:marTop w:val="0"/>
          <w:marBottom w:val="0"/>
          <w:divBdr>
            <w:top w:val="none" w:sz="0" w:space="0" w:color="auto"/>
            <w:left w:val="none" w:sz="0" w:space="0" w:color="auto"/>
            <w:bottom w:val="none" w:sz="0" w:space="0" w:color="auto"/>
            <w:right w:val="none" w:sz="0" w:space="0" w:color="auto"/>
          </w:divBdr>
          <w:divsChild>
            <w:div w:id="1175152063">
              <w:marLeft w:val="0"/>
              <w:marRight w:val="0"/>
              <w:marTop w:val="0"/>
              <w:marBottom w:val="0"/>
              <w:divBdr>
                <w:top w:val="none" w:sz="0" w:space="0" w:color="auto"/>
                <w:left w:val="none" w:sz="0" w:space="0" w:color="auto"/>
                <w:bottom w:val="none" w:sz="0" w:space="0" w:color="auto"/>
                <w:right w:val="none" w:sz="0" w:space="0" w:color="auto"/>
              </w:divBdr>
              <w:divsChild>
                <w:div w:id="541794111">
                  <w:marLeft w:val="0"/>
                  <w:marRight w:val="0"/>
                  <w:marTop w:val="0"/>
                  <w:marBottom w:val="210"/>
                  <w:divBdr>
                    <w:top w:val="none" w:sz="0" w:space="0" w:color="auto"/>
                    <w:left w:val="none" w:sz="0" w:space="0" w:color="auto"/>
                    <w:bottom w:val="none" w:sz="0" w:space="0" w:color="auto"/>
                    <w:right w:val="none" w:sz="0" w:space="0" w:color="auto"/>
                  </w:divBdr>
                  <w:divsChild>
                    <w:div w:id="1157377935">
                      <w:marLeft w:val="480"/>
                      <w:marRight w:val="0"/>
                      <w:marTop w:val="0"/>
                      <w:marBottom w:val="0"/>
                      <w:divBdr>
                        <w:top w:val="none" w:sz="0" w:space="0" w:color="auto"/>
                        <w:left w:val="none" w:sz="0" w:space="0" w:color="auto"/>
                        <w:bottom w:val="none" w:sz="0" w:space="0" w:color="auto"/>
                        <w:right w:val="none" w:sz="0" w:space="0" w:color="auto"/>
                      </w:divBdr>
                      <w:divsChild>
                        <w:div w:id="475531593">
                          <w:marLeft w:val="0"/>
                          <w:marRight w:val="0"/>
                          <w:marTop w:val="0"/>
                          <w:marBottom w:val="0"/>
                          <w:divBdr>
                            <w:top w:val="none" w:sz="0" w:space="0" w:color="auto"/>
                            <w:left w:val="none" w:sz="0" w:space="0" w:color="auto"/>
                            <w:bottom w:val="none" w:sz="0" w:space="0" w:color="auto"/>
                            <w:right w:val="none" w:sz="0" w:space="0" w:color="auto"/>
                          </w:divBdr>
                          <w:divsChild>
                            <w:div w:id="1642811261">
                              <w:marLeft w:val="0"/>
                              <w:marRight w:val="0"/>
                              <w:marTop w:val="210"/>
                              <w:marBottom w:val="210"/>
                              <w:divBdr>
                                <w:top w:val="none" w:sz="0" w:space="0" w:color="auto"/>
                                <w:left w:val="none" w:sz="0" w:space="0" w:color="auto"/>
                                <w:bottom w:val="none" w:sz="0" w:space="0" w:color="auto"/>
                                <w:right w:val="none" w:sz="0" w:space="0" w:color="auto"/>
                              </w:divBdr>
                              <w:divsChild>
                                <w:div w:id="1775593031">
                                  <w:marLeft w:val="480"/>
                                  <w:marRight w:val="0"/>
                                  <w:marTop w:val="0"/>
                                  <w:marBottom w:val="0"/>
                                  <w:divBdr>
                                    <w:top w:val="none" w:sz="0" w:space="0" w:color="auto"/>
                                    <w:left w:val="none" w:sz="0" w:space="0" w:color="auto"/>
                                    <w:bottom w:val="none" w:sz="0" w:space="0" w:color="auto"/>
                                    <w:right w:val="none" w:sz="0" w:space="0" w:color="auto"/>
                                  </w:divBdr>
                                </w:div>
                              </w:divsChild>
                            </w:div>
                            <w:div w:id="69037994">
                              <w:marLeft w:val="0"/>
                              <w:marRight w:val="0"/>
                              <w:marTop w:val="210"/>
                              <w:marBottom w:val="210"/>
                              <w:divBdr>
                                <w:top w:val="none" w:sz="0" w:space="0" w:color="auto"/>
                                <w:left w:val="none" w:sz="0" w:space="0" w:color="auto"/>
                                <w:bottom w:val="none" w:sz="0" w:space="0" w:color="auto"/>
                                <w:right w:val="none" w:sz="0" w:space="0" w:color="auto"/>
                              </w:divBdr>
                              <w:divsChild>
                                <w:div w:id="310410018">
                                  <w:marLeft w:val="480"/>
                                  <w:marRight w:val="0"/>
                                  <w:marTop w:val="0"/>
                                  <w:marBottom w:val="0"/>
                                  <w:divBdr>
                                    <w:top w:val="none" w:sz="0" w:space="0" w:color="auto"/>
                                    <w:left w:val="none" w:sz="0" w:space="0" w:color="auto"/>
                                    <w:bottom w:val="none" w:sz="0" w:space="0" w:color="auto"/>
                                    <w:right w:val="none" w:sz="0" w:space="0" w:color="auto"/>
                                  </w:divBdr>
                                </w:div>
                              </w:divsChild>
                            </w:div>
                            <w:div w:id="759451054">
                              <w:marLeft w:val="0"/>
                              <w:marRight w:val="0"/>
                              <w:marTop w:val="210"/>
                              <w:marBottom w:val="0"/>
                              <w:divBdr>
                                <w:top w:val="none" w:sz="0" w:space="0" w:color="auto"/>
                                <w:left w:val="none" w:sz="0" w:space="0" w:color="auto"/>
                                <w:bottom w:val="none" w:sz="0" w:space="0" w:color="auto"/>
                                <w:right w:val="none" w:sz="0" w:space="0" w:color="auto"/>
                              </w:divBdr>
                              <w:divsChild>
                                <w:div w:id="1250383896">
                                  <w:marLeft w:val="480"/>
                                  <w:marRight w:val="0"/>
                                  <w:marTop w:val="0"/>
                                  <w:marBottom w:val="0"/>
                                  <w:divBdr>
                                    <w:top w:val="none" w:sz="0" w:space="0" w:color="auto"/>
                                    <w:left w:val="none" w:sz="0" w:space="0" w:color="auto"/>
                                    <w:bottom w:val="none" w:sz="0" w:space="0" w:color="auto"/>
                                    <w:right w:val="none" w:sz="0" w:space="0" w:color="auto"/>
                                  </w:divBdr>
                                  <w:divsChild>
                                    <w:div w:id="1052928363">
                                      <w:marLeft w:val="0"/>
                                      <w:marRight w:val="0"/>
                                      <w:marTop w:val="240"/>
                                      <w:marBottom w:val="0"/>
                                      <w:divBdr>
                                        <w:top w:val="none" w:sz="0" w:space="0" w:color="auto"/>
                                        <w:left w:val="none" w:sz="0" w:space="0" w:color="auto"/>
                                        <w:bottom w:val="none" w:sz="0" w:space="0" w:color="auto"/>
                                        <w:right w:val="none" w:sz="0" w:space="0" w:color="auto"/>
                                      </w:divBdr>
                                      <w:divsChild>
                                        <w:div w:id="189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34">
                  <w:marLeft w:val="0"/>
                  <w:marRight w:val="0"/>
                  <w:marTop w:val="210"/>
                  <w:marBottom w:val="0"/>
                  <w:divBdr>
                    <w:top w:val="none" w:sz="0" w:space="0" w:color="auto"/>
                    <w:left w:val="none" w:sz="0" w:space="0" w:color="auto"/>
                    <w:bottom w:val="none" w:sz="0" w:space="0" w:color="auto"/>
                    <w:right w:val="none" w:sz="0" w:space="0" w:color="auto"/>
                  </w:divBdr>
                  <w:divsChild>
                    <w:div w:id="1095056076">
                      <w:marLeft w:val="480"/>
                      <w:marRight w:val="0"/>
                      <w:marTop w:val="0"/>
                      <w:marBottom w:val="0"/>
                      <w:divBdr>
                        <w:top w:val="none" w:sz="0" w:space="0" w:color="auto"/>
                        <w:left w:val="none" w:sz="0" w:space="0" w:color="auto"/>
                        <w:bottom w:val="none" w:sz="0" w:space="0" w:color="auto"/>
                        <w:right w:val="none" w:sz="0" w:space="0" w:color="auto"/>
                      </w:divBdr>
                      <w:divsChild>
                        <w:div w:id="2043090283">
                          <w:marLeft w:val="0"/>
                          <w:marRight w:val="0"/>
                          <w:marTop w:val="0"/>
                          <w:marBottom w:val="0"/>
                          <w:divBdr>
                            <w:top w:val="none" w:sz="0" w:space="0" w:color="auto"/>
                            <w:left w:val="none" w:sz="0" w:space="0" w:color="auto"/>
                            <w:bottom w:val="none" w:sz="0" w:space="0" w:color="auto"/>
                            <w:right w:val="none" w:sz="0" w:space="0" w:color="auto"/>
                          </w:divBdr>
                          <w:divsChild>
                            <w:div w:id="796604773">
                              <w:marLeft w:val="0"/>
                              <w:marRight w:val="0"/>
                              <w:marTop w:val="210"/>
                              <w:marBottom w:val="210"/>
                              <w:divBdr>
                                <w:top w:val="none" w:sz="0" w:space="0" w:color="auto"/>
                                <w:left w:val="none" w:sz="0" w:space="0" w:color="auto"/>
                                <w:bottom w:val="none" w:sz="0" w:space="0" w:color="auto"/>
                                <w:right w:val="none" w:sz="0" w:space="0" w:color="auto"/>
                              </w:divBdr>
                              <w:divsChild>
                                <w:div w:id="1479805667">
                                  <w:marLeft w:val="480"/>
                                  <w:marRight w:val="0"/>
                                  <w:marTop w:val="0"/>
                                  <w:marBottom w:val="0"/>
                                  <w:divBdr>
                                    <w:top w:val="none" w:sz="0" w:space="0" w:color="auto"/>
                                    <w:left w:val="none" w:sz="0" w:space="0" w:color="auto"/>
                                    <w:bottom w:val="none" w:sz="0" w:space="0" w:color="auto"/>
                                    <w:right w:val="none" w:sz="0" w:space="0" w:color="auto"/>
                                  </w:divBdr>
                                </w:div>
                              </w:divsChild>
                            </w:div>
                            <w:div w:id="1698194524">
                              <w:marLeft w:val="0"/>
                              <w:marRight w:val="0"/>
                              <w:marTop w:val="210"/>
                              <w:marBottom w:val="210"/>
                              <w:divBdr>
                                <w:top w:val="none" w:sz="0" w:space="0" w:color="auto"/>
                                <w:left w:val="none" w:sz="0" w:space="0" w:color="auto"/>
                                <w:bottom w:val="none" w:sz="0" w:space="0" w:color="auto"/>
                                <w:right w:val="none" w:sz="0" w:space="0" w:color="auto"/>
                              </w:divBdr>
                              <w:divsChild>
                                <w:div w:id="1921017892">
                                  <w:marLeft w:val="480"/>
                                  <w:marRight w:val="0"/>
                                  <w:marTop w:val="0"/>
                                  <w:marBottom w:val="0"/>
                                  <w:divBdr>
                                    <w:top w:val="none" w:sz="0" w:space="0" w:color="auto"/>
                                    <w:left w:val="none" w:sz="0" w:space="0" w:color="auto"/>
                                    <w:bottom w:val="none" w:sz="0" w:space="0" w:color="auto"/>
                                    <w:right w:val="none" w:sz="0" w:space="0" w:color="auto"/>
                                  </w:divBdr>
                                </w:div>
                              </w:divsChild>
                            </w:div>
                            <w:div w:id="503477306">
                              <w:marLeft w:val="0"/>
                              <w:marRight w:val="0"/>
                              <w:marTop w:val="210"/>
                              <w:marBottom w:val="0"/>
                              <w:divBdr>
                                <w:top w:val="none" w:sz="0" w:space="0" w:color="auto"/>
                                <w:left w:val="none" w:sz="0" w:space="0" w:color="auto"/>
                                <w:bottom w:val="none" w:sz="0" w:space="0" w:color="auto"/>
                                <w:right w:val="none" w:sz="0" w:space="0" w:color="auto"/>
                              </w:divBdr>
                              <w:divsChild>
                                <w:div w:id="8109021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538422">
      <w:bodyDiv w:val="1"/>
      <w:marLeft w:val="0"/>
      <w:marRight w:val="0"/>
      <w:marTop w:val="0"/>
      <w:marBottom w:val="0"/>
      <w:divBdr>
        <w:top w:val="none" w:sz="0" w:space="0" w:color="auto"/>
        <w:left w:val="none" w:sz="0" w:space="0" w:color="auto"/>
        <w:bottom w:val="none" w:sz="0" w:space="0" w:color="auto"/>
        <w:right w:val="none" w:sz="0" w:space="0" w:color="auto"/>
      </w:divBdr>
      <w:divsChild>
        <w:div w:id="1794009497">
          <w:marLeft w:val="0"/>
          <w:marRight w:val="0"/>
          <w:marTop w:val="390"/>
          <w:marBottom w:val="0"/>
          <w:divBdr>
            <w:top w:val="none" w:sz="0" w:space="0" w:color="auto"/>
            <w:left w:val="none" w:sz="0" w:space="0" w:color="auto"/>
            <w:bottom w:val="none" w:sz="0" w:space="0" w:color="auto"/>
            <w:right w:val="none" w:sz="0" w:space="0" w:color="auto"/>
          </w:divBdr>
        </w:div>
        <w:div w:id="478574838">
          <w:marLeft w:val="0"/>
          <w:marRight w:val="0"/>
          <w:marTop w:val="0"/>
          <w:marBottom w:val="0"/>
          <w:divBdr>
            <w:top w:val="none" w:sz="0" w:space="0" w:color="auto"/>
            <w:left w:val="none" w:sz="0" w:space="0" w:color="auto"/>
            <w:bottom w:val="none" w:sz="0" w:space="0" w:color="auto"/>
            <w:right w:val="none" w:sz="0" w:space="0" w:color="auto"/>
          </w:divBdr>
          <w:divsChild>
            <w:div w:id="750471140">
              <w:marLeft w:val="0"/>
              <w:marRight w:val="0"/>
              <w:marTop w:val="120"/>
              <w:marBottom w:val="0"/>
              <w:divBdr>
                <w:top w:val="none" w:sz="0" w:space="0" w:color="auto"/>
                <w:left w:val="none" w:sz="0" w:space="0" w:color="auto"/>
                <w:bottom w:val="none" w:sz="0" w:space="0" w:color="auto"/>
                <w:right w:val="none" w:sz="0" w:space="0" w:color="auto"/>
              </w:divBdr>
            </w:div>
            <w:div w:id="860313080">
              <w:marLeft w:val="0"/>
              <w:marRight w:val="0"/>
              <w:marTop w:val="0"/>
              <w:marBottom w:val="0"/>
              <w:divBdr>
                <w:top w:val="none" w:sz="0" w:space="0" w:color="auto"/>
                <w:left w:val="none" w:sz="0" w:space="0" w:color="auto"/>
                <w:bottom w:val="none" w:sz="0" w:space="0" w:color="auto"/>
                <w:right w:val="none" w:sz="0" w:space="0" w:color="auto"/>
              </w:divBdr>
              <w:divsChild>
                <w:div w:id="1165168010">
                  <w:marLeft w:val="0"/>
                  <w:marRight w:val="0"/>
                  <w:marTop w:val="210"/>
                  <w:marBottom w:val="210"/>
                  <w:divBdr>
                    <w:top w:val="none" w:sz="0" w:space="0" w:color="auto"/>
                    <w:left w:val="none" w:sz="0" w:space="0" w:color="auto"/>
                    <w:bottom w:val="none" w:sz="0" w:space="0" w:color="auto"/>
                    <w:right w:val="none" w:sz="0" w:space="0" w:color="auto"/>
                  </w:divBdr>
                  <w:divsChild>
                    <w:div w:id="587814650">
                      <w:marLeft w:val="480"/>
                      <w:marRight w:val="0"/>
                      <w:marTop w:val="0"/>
                      <w:marBottom w:val="0"/>
                      <w:divBdr>
                        <w:top w:val="none" w:sz="0" w:space="0" w:color="auto"/>
                        <w:left w:val="none" w:sz="0" w:space="0" w:color="auto"/>
                        <w:bottom w:val="none" w:sz="0" w:space="0" w:color="auto"/>
                        <w:right w:val="none" w:sz="0" w:space="0" w:color="auto"/>
                      </w:divBdr>
                      <w:divsChild>
                        <w:div w:id="806047620">
                          <w:marLeft w:val="0"/>
                          <w:marRight w:val="0"/>
                          <w:marTop w:val="0"/>
                          <w:marBottom w:val="0"/>
                          <w:divBdr>
                            <w:top w:val="none" w:sz="0" w:space="0" w:color="auto"/>
                            <w:left w:val="none" w:sz="0" w:space="0" w:color="auto"/>
                            <w:bottom w:val="none" w:sz="0" w:space="0" w:color="auto"/>
                            <w:right w:val="none" w:sz="0" w:space="0" w:color="auto"/>
                          </w:divBdr>
                          <w:divsChild>
                            <w:div w:id="506596574">
                              <w:marLeft w:val="0"/>
                              <w:marRight w:val="0"/>
                              <w:marTop w:val="210"/>
                              <w:marBottom w:val="210"/>
                              <w:divBdr>
                                <w:top w:val="none" w:sz="0" w:space="0" w:color="auto"/>
                                <w:left w:val="none" w:sz="0" w:space="0" w:color="auto"/>
                                <w:bottom w:val="none" w:sz="0" w:space="0" w:color="auto"/>
                                <w:right w:val="none" w:sz="0" w:space="0" w:color="auto"/>
                              </w:divBdr>
                              <w:divsChild>
                                <w:div w:id="1332484682">
                                  <w:marLeft w:val="480"/>
                                  <w:marRight w:val="0"/>
                                  <w:marTop w:val="0"/>
                                  <w:marBottom w:val="0"/>
                                  <w:divBdr>
                                    <w:top w:val="none" w:sz="0" w:space="0" w:color="auto"/>
                                    <w:left w:val="none" w:sz="0" w:space="0" w:color="auto"/>
                                    <w:bottom w:val="none" w:sz="0" w:space="0" w:color="auto"/>
                                    <w:right w:val="none" w:sz="0" w:space="0" w:color="auto"/>
                                  </w:divBdr>
                                  <w:divsChild>
                                    <w:div w:id="516768851">
                                      <w:marLeft w:val="0"/>
                                      <w:marRight w:val="0"/>
                                      <w:marTop w:val="240"/>
                                      <w:marBottom w:val="0"/>
                                      <w:divBdr>
                                        <w:top w:val="none" w:sz="0" w:space="0" w:color="auto"/>
                                        <w:left w:val="none" w:sz="0" w:space="0" w:color="auto"/>
                                        <w:bottom w:val="none" w:sz="0" w:space="0" w:color="auto"/>
                                        <w:right w:val="none" w:sz="0" w:space="0" w:color="auto"/>
                                      </w:divBdr>
                                      <w:divsChild>
                                        <w:div w:id="532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972">
                              <w:marLeft w:val="0"/>
                              <w:marRight w:val="0"/>
                              <w:marTop w:val="210"/>
                              <w:marBottom w:val="210"/>
                              <w:divBdr>
                                <w:top w:val="none" w:sz="0" w:space="0" w:color="auto"/>
                                <w:left w:val="none" w:sz="0" w:space="0" w:color="auto"/>
                                <w:bottom w:val="none" w:sz="0" w:space="0" w:color="auto"/>
                                <w:right w:val="none" w:sz="0" w:space="0" w:color="auto"/>
                              </w:divBdr>
                              <w:divsChild>
                                <w:div w:id="429352388">
                                  <w:marLeft w:val="480"/>
                                  <w:marRight w:val="0"/>
                                  <w:marTop w:val="0"/>
                                  <w:marBottom w:val="0"/>
                                  <w:divBdr>
                                    <w:top w:val="none" w:sz="0" w:space="0" w:color="auto"/>
                                    <w:left w:val="none" w:sz="0" w:space="0" w:color="auto"/>
                                    <w:bottom w:val="none" w:sz="0" w:space="0" w:color="auto"/>
                                    <w:right w:val="none" w:sz="0" w:space="0" w:color="auto"/>
                                  </w:divBdr>
                                </w:div>
                              </w:divsChild>
                            </w:div>
                            <w:div w:id="485248125">
                              <w:marLeft w:val="0"/>
                              <w:marRight w:val="0"/>
                              <w:marTop w:val="210"/>
                              <w:marBottom w:val="210"/>
                              <w:divBdr>
                                <w:top w:val="none" w:sz="0" w:space="0" w:color="auto"/>
                                <w:left w:val="none" w:sz="0" w:space="0" w:color="auto"/>
                                <w:bottom w:val="none" w:sz="0" w:space="0" w:color="auto"/>
                                <w:right w:val="none" w:sz="0" w:space="0" w:color="auto"/>
                              </w:divBdr>
                              <w:divsChild>
                                <w:div w:id="75438743">
                                  <w:marLeft w:val="480"/>
                                  <w:marRight w:val="0"/>
                                  <w:marTop w:val="0"/>
                                  <w:marBottom w:val="0"/>
                                  <w:divBdr>
                                    <w:top w:val="none" w:sz="0" w:space="0" w:color="auto"/>
                                    <w:left w:val="none" w:sz="0" w:space="0" w:color="auto"/>
                                    <w:bottom w:val="none" w:sz="0" w:space="0" w:color="auto"/>
                                    <w:right w:val="none" w:sz="0" w:space="0" w:color="auto"/>
                                  </w:divBdr>
                                </w:div>
                              </w:divsChild>
                            </w:div>
                            <w:div w:id="1064572634">
                              <w:marLeft w:val="0"/>
                              <w:marRight w:val="0"/>
                              <w:marTop w:val="210"/>
                              <w:marBottom w:val="0"/>
                              <w:divBdr>
                                <w:top w:val="none" w:sz="0" w:space="0" w:color="auto"/>
                                <w:left w:val="none" w:sz="0" w:space="0" w:color="auto"/>
                                <w:bottom w:val="none" w:sz="0" w:space="0" w:color="auto"/>
                                <w:right w:val="none" w:sz="0" w:space="0" w:color="auto"/>
                              </w:divBdr>
                              <w:divsChild>
                                <w:div w:id="2139449199">
                                  <w:marLeft w:val="480"/>
                                  <w:marRight w:val="0"/>
                                  <w:marTop w:val="0"/>
                                  <w:marBottom w:val="0"/>
                                  <w:divBdr>
                                    <w:top w:val="none" w:sz="0" w:space="0" w:color="auto"/>
                                    <w:left w:val="none" w:sz="0" w:space="0" w:color="auto"/>
                                    <w:bottom w:val="none" w:sz="0" w:space="0" w:color="auto"/>
                                    <w:right w:val="none" w:sz="0" w:space="0" w:color="auto"/>
                                  </w:divBdr>
                                  <w:divsChild>
                                    <w:div w:id="1155997401">
                                      <w:marLeft w:val="0"/>
                                      <w:marRight w:val="0"/>
                                      <w:marTop w:val="0"/>
                                      <w:marBottom w:val="0"/>
                                      <w:divBdr>
                                        <w:top w:val="none" w:sz="0" w:space="0" w:color="auto"/>
                                        <w:left w:val="none" w:sz="0" w:space="0" w:color="auto"/>
                                        <w:bottom w:val="none" w:sz="0" w:space="0" w:color="auto"/>
                                        <w:right w:val="none" w:sz="0" w:space="0" w:color="auto"/>
                                      </w:divBdr>
                                      <w:divsChild>
                                        <w:div w:id="1258559037">
                                          <w:marLeft w:val="0"/>
                                          <w:marRight w:val="0"/>
                                          <w:marTop w:val="210"/>
                                          <w:marBottom w:val="210"/>
                                          <w:divBdr>
                                            <w:top w:val="none" w:sz="0" w:space="0" w:color="auto"/>
                                            <w:left w:val="none" w:sz="0" w:space="0" w:color="auto"/>
                                            <w:bottom w:val="none" w:sz="0" w:space="0" w:color="auto"/>
                                            <w:right w:val="none" w:sz="0" w:space="0" w:color="auto"/>
                                          </w:divBdr>
                                          <w:divsChild>
                                            <w:div w:id="1971278489">
                                              <w:marLeft w:val="480"/>
                                              <w:marRight w:val="0"/>
                                              <w:marTop w:val="0"/>
                                              <w:marBottom w:val="0"/>
                                              <w:divBdr>
                                                <w:top w:val="none" w:sz="0" w:space="0" w:color="auto"/>
                                                <w:left w:val="none" w:sz="0" w:space="0" w:color="auto"/>
                                                <w:bottom w:val="none" w:sz="0" w:space="0" w:color="auto"/>
                                                <w:right w:val="none" w:sz="0" w:space="0" w:color="auto"/>
                                              </w:divBdr>
                                            </w:div>
                                          </w:divsChild>
                                        </w:div>
                                        <w:div w:id="1727603564">
                                          <w:marLeft w:val="0"/>
                                          <w:marRight w:val="0"/>
                                          <w:marTop w:val="210"/>
                                          <w:marBottom w:val="210"/>
                                          <w:divBdr>
                                            <w:top w:val="none" w:sz="0" w:space="0" w:color="auto"/>
                                            <w:left w:val="none" w:sz="0" w:space="0" w:color="auto"/>
                                            <w:bottom w:val="none" w:sz="0" w:space="0" w:color="auto"/>
                                            <w:right w:val="none" w:sz="0" w:space="0" w:color="auto"/>
                                          </w:divBdr>
                                          <w:divsChild>
                                            <w:div w:id="860244736">
                                              <w:marLeft w:val="480"/>
                                              <w:marRight w:val="0"/>
                                              <w:marTop w:val="0"/>
                                              <w:marBottom w:val="0"/>
                                              <w:divBdr>
                                                <w:top w:val="none" w:sz="0" w:space="0" w:color="auto"/>
                                                <w:left w:val="none" w:sz="0" w:space="0" w:color="auto"/>
                                                <w:bottom w:val="none" w:sz="0" w:space="0" w:color="auto"/>
                                                <w:right w:val="none" w:sz="0" w:space="0" w:color="auto"/>
                                              </w:divBdr>
                                            </w:div>
                                          </w:divsChild>
                                        </w:div>
                                        <w:div w:id="1662268767">
                                          <w:marLeft w:val="0"/>
                                          <w:marRight w:val="0"/>
                                          <w:marTop w:val="210"/>
                                          <w:marBottom w:val="210"/>
                                          <w:divBdr>
                                            <w:top w:val="none" w:sz="0" w:space="0" w:color="auto"/>
                                            <w:left w:val="none" w:sz="0" w:space="0" w:color="auto"/>
                                            <w:bottom w:val="none" w:sz="0" w:space="0" w:color="auto"/>
                                            <w:right w:val="none" w:sz="0" w:space="0" w:color="auto"/>
                                          </w:divBdr>
                                          <w:divsChild>
                                            <w:div w:id="1933855218">
                                              <w:marLeft w:val="480"/>
                                              <w:marRight w:val="0"/>
                                              <w:marTop w:val="0"/>
                                              <w:marBottom w:val="0"/>
                                              <w:divBdr>
                                                <w:top w:val="none" w:sz="0" w:space="0" w:color="auto"/>
                                                <w:left w:val="none" w:sz="0" w:space="0" w:color="auto"/>
                                                <w:bottom w:val="none" w:sz="0" w:space="0" w:color="auto"/>
                                                <w:right w:val="none" w:sz="0" w:space="0" w:color="auto"/>
                                              </w:divBdr>
                                            </w:div>
                                          </w:divsChild>
                                        </w:div>
                                        <w:div w:id="1600141011">
                                          <w:marLeft w:val="0"/>
                                          <w:marRight w:val="0"/>
                                          <w:marTop w:val="210"/>
                                          <w:marBottom w:val="0"/>
                                          <w:divBdr>
                                            <w:top w:val="none" w:sz="0" w:space="0" w:color="auto"/>
                                            <w:left w:val="none" w:sz="0" w:space="0" w:color="auto"/>
                                            <w:bottom w:val="none" w:sz="0" w:space="0" w:color="auto"/>
                                            <w:right w:val="none" w:sz="0" w:space="0" w:color="auto"/>
                                          </w:divBdr>
                                          <w:divsChild>
                                            <w:div w:id="2780296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697553">
                  <w:marLeft w:val="0"/>
                  <w:marRight w:val="0"/>
                  <w:marTop w:val="210"/>
                  <w:marBottom w:val="210"/>
                  <w:divBdr>
                    <w:top w:val="none" w:sz="0" w:space="0" w:color="auto"/>
                    <w:left w:val="none" w:sz="0" w:space="0" w:color="auto"/>
                    <w:bottom w:val="none" w:sz="0" w:space="0" w:color="auto"/>
                    <w:right w:val="none" w:sz="0" w:space="0" w:color="auto"/>
                  </w:divBdr>
                  <w:divsChild>
                    <w:div w:id="1673755568">
                      <w:marLeft w:val="480"/>
                      <w:marRight w:val="0"/>
                      <w:marTop w:val="0"/>
                      <w:marBottom w:val="0"/>
                      <w:divBdr>
                        <w:top w:val="none" w:sz="0" w:space="0" w:color="auto"/>
                        <w:left w:val="none" w:sz="0" w:space="0" w:color="auto"/>
                        <w:bottom w:val="none" w:sz="0" w:space="0" w:color="auto"/>
                        <w:right w:val="none" w:sz="0" w:space="0" w:color="auto"/>
                      </w:divBdr>
                      <w:divsChild>
                        <w:div w:id="1828399830">
                          <w:marLeft w:val="0"/>
                          <w:marRight w:val="0"/>
                          <w:marTop w:val="0"/>
                          <w:marBottom w:val="0"/>
                          <w:divBdr>
                            <w:top w:val="none" w:sz="0" w:space="0" w:color="auto"/>
                            <w:left w:val="none" w:sz="0" w:space="0" w:color="auto"/>
                            <w:bottom w:val="none" w:sz="0" w:space="0" w:color="auto"/>
                            <w:right w:val="none" w:sz="0" w:space="0" w:color="auto"/>
                          </w:divBdr>
                          <w:divsChild>
                            <w:div w:id="105466817">
                              <w:marLeft w:val="0"/>
                              <w:marRight w:val="0"/>
                              <w:marTop w:val="210"/>
                              <w:marBottom w:val="210"/>
                              <w:divBdr>
                                <w:top w:val="none" w:sz="0" w:space="0" w:color="auto"/>
                                <w:left w:val="none" w:sz="0" w:space="0" w:color="auto"/>
                                <w:bottom w:val="none" w:sz="0" w:space="0" w:color="auto"/>
                                <w:right w:val="none" w:sz="0" w:space="0" w:color="auto"/>
                              </w:divBdr>
                              <w:divsChild>
                                <w:div w:id="1940605534">
                                  <w:marLeft w:val="480"/>
                                  <w:marRight w:val="0"/>
                                  <w:marTop w:val="0"/>
                                  <w:marBottom w:val="0"/>
                                  <w:divBdr>
                                    <w:top w:val="none" w:sz="0" w:space="0" w:color="auto"/>
                                    <w:left w:val="none" w:sz="0" w:space="0" w:color="auto"/>
                                    <w:bottom w:val="none" w:sz="0" w:space="0" w:color="auto"/>
                                    <w:right w:val="none" w:sz="0" w:space="0" w:color="auto"/>
                                  </w:divBdr>
                                </w:div>
                              </w:divsChild>
                            </w:div>
                            <w:div w:id="746879485">
                              <w:marLeft w:val="0"/>
                              <w:marRight w:val="0"/>
                              <w:marTop w:val="210"/>
                              <w:marBottom w:val="210"/>
                              <w:divBdr>
                                <w:top w:val="none" w:sz="0" w:space="0" w:color="auto"/>
                                <w:left w:val="none" w:sz="0" w:space="0" w:color="auto"/>
                                <w:bottom w:val="none" w:sz="0" w:space="0" w:color="auto"/>
                                <w:right w:val="none" w:sz="0" w:space="0" w:color="auto"/>
                              </w:divBdr>
                              <w:divsChild>
                                <w:div w:id="1135486346">
                                  <w:marLeft w:val="480"/>
                                  <w:marRight w:val="0"/>
                                  <w:marTop w:val="0"/>
                                  <w:marBottom w:val="0"/>
                                  <w:divBdr>
                                    <w:top w:val="none" w:sz="0" w:space="0" w:color="auto"/>
                                    <w:left w:val="none" w:sz="0" w:space="0" w:color="auto"/>
                                    <w:bottom w:val="none" w:sz="0" w:space="0" w:color="auto"/>
                                    <w:right w:val="none" w:sz="0" w:space="0" w:color="auto"/>
                                  </w:divBdr>
                                </w:div>
                              </w:divsChild>
                            </w:div>
                            <w:div w:id="308051013">
                              <w:marLeft w:val="0"/>
                              <w:marRight w:val="0"/>
                              <w:marTop w:val="210"/>
                              <w:marBottom w:val="210"/>
                              <w:divBdr>
                                <w:top w:val="none" w:sz="0" w:space="0" w:color="auto"/>
                                <w:left w:val="none" w:sz="0" w:space="0" w:color="auto"/>
                                <w:bottom w:val="none" w:sz="0" w:space="0" w:color="auto"/>
                                <w:right w:val="none" w:sz="0" w:space="0" w:color="auto"/>
                              </w:divBdr>
                              <w:divsChild>
                                <w:div w:id="2146772641">
                                  <w:marLeft w:val="480"/>
                                  <w:marRight w:val="0"/>
                                  <w:marTop w:val="0"/>
                                  <w:marBottom w:val="0"/>
                                  <w:divBdr>
                                    <w:top w:val="none" w:sz="0" w:space="0" w:color="auto"/>
                                    <w:left w:val="none" w:sz="0" w:space="0" w:color="auto"/>
                                    <w:bottom w:val="none" w:sz="0" w:space="0" w:color="auto"/>
                                    <w:right w:val="none" w:sz="0" w:space="0" w:color="auto"/>
                                  </w:divBdr>
                                </w:div>
                              </w:divsChild>
                            </w:div>
                            <w:div w:id="2141339195">
                              <w:marLeft w:val="0"/>
                              <w:marRight w:val="0"/>
                              <w:marTop w:val="210"/>
                              <w:marBottom w:val="0"/>
                              <w:divBdr>
                                <w:top w:val="none" w:sz="0" w:space="0" w:color="auto"/>
                                <w:left w:val="none" w:sz="0" w:space="0" w:color="auto"/>
                                <w:bottom w:val="none" w:sz="0" w:space="0" w:color="auto"/>
                                <w:right w:val="none" w:sz="0" w:space="0" w:color="auto"/>
                              </w:divBdr>
                              <w:divsChild>
                                <w:div w:id="1290160393">
                                  <w:marLeft w:val="480"/>
                                  <w:marRight w:val="0"/>
                                  <w:marTop w:val="0"/>
                                  <w:marBottom w:val="0"/>
                                  <w:divBdr>
                                    <w:top w:val="none" w:sz="0" w:space="0" w:color="auto"/>
                                    <w:left w:val="none" w:sz="0" w:space="0" w:color="auto"/>
                                    <w:bottom w:val="none" w:sz="0" w:space="0" w:color="auto"/>
                                    <w:right w:val="none" w:sz="0" w:space="0" w:color="auto"/>
                                  </w:divBdr>
                                  <w:divsChild>
                                    <w:div w:id="5763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849253">
                  <w:marLeft w:val="0"/>
                  <w:marRight w:val="0"/>
                  <w:marTop w:val="210"/>
                  <w:marBottom w:val="210"/>
                  <w:divBdr>
                    <w:top w:val="none" w:sz="0" w:space="0" w:color="auto"/>
                    <w:left w:val="none" w:sz="0" w:space="0" w:color="auto"/>
                    <w:bottom w:val="none" w:sz="0" w:space="0" w:color="auto"/>
                    <w:right w:val="none" w:sz="0" w:space="0" w:color="auto"/>
                  </w:divBdr>
                  <w:divsChild>
                    <w:div w:id="1821775448">
                      <w:marLeft w:val="480"/>
                      <w:marRight w:val="0"/>
                      <w:marTop w:val="0"/>
                      <w:marBottom w:val="0"/>
                      <w:divBdr>
                        <w:top w:val="none" w:sz="0" w:space="0" w:color="auto"/>
                        <w:left w:val="none" w:sz="0" w:space="0" w:color="auto"/>
                        <w:bottom w:val="none" w:sz="0" w:space="0" w:color="auto"/>
                        <w:right w:val="none" w:sz="0" w:space="0" w:color="auto"/>
                      </w:divBdr>
                      <w:divsChild>
                        <w:div w:id="421682909">
                          <w:marLeft w:val="0"/>
                          <w:marRight w:val="0"/>
                          <w:marTop w:val="0"/>
                          <w:marBottom w:val="0"/>
                          <w:divBdr>
                            <w:top w:val="none" w:sz="0" w:space="0" w:color="auto"/>
                            <w:left w:val="none" w:sz="0" w:space="0" w:color="auto"/>
                            <w:bottom w:val="none" w:sz="0" w:space="0" w:color="auto"/>
                            <w:right w:val="none" w:sz="0" w:space="0" w:color="auto"/>
                          </w:divBdr>
                          <w:divsChild>
                            <w:div w:id="1727483187">
                              <w:marLeft w:val="0"/>
                              <w:marRight w:val="0"/>
                              <w:marTop w:val="210"/>
                              <w:marBottom w:val="210"/>
                              <w:divBdr>
                                <w:top w:val="none" w:sz="0" w:space="0" w:color="auto"/>
                                <w:left w:val="none" w:sz="0" w:space="0" w:color="auto"/>
                                <w:bottom w:val="none" w:sz="0" w:space="0" w:color="auto"/>
                                <w:right w:val="none" w:sz="0" w:space="0" w:color="auto"/>
                              </w:divBdr>
                              <w:divsChild>
                                <w:div w:id="1131051473">
                                  <w:marLeft w:val="480"/>
                                  <w:marRight w:val="0"/>
                                  <w:marTop w:val="0"/>
                                  <w:marBottom w:val="0"/>
                                  <w:divBdr>
                                    <w:top w:val="none" w:sz="0" w:space="0" w:color="auto"/>
                                    <w:left w:val="none" w:sz="0" w:space="0" w:color="auto"/>
                                    <w:bottom w:val="none" w:sz="0" w:space="0" w:color="auto"/>
                                    <w:right w:val="none" w:sz="0" w:space="0" w:color="auto"/>
                                  </w:divBdr>
                                </w:div>
                              </w:divsChild>
                            </w:div>
                            <w:div w:id="217324350">
                              <w:marLeft w:val="0"/>
                              <w:marRight w:val="0"/>
                              <w:marTop w:val="210"/>
                              <w:marBottom w:val="210"/>
                              <w:divBdr>
                                <w:top w:val="none" w:sz="0" w:space="0" w:color="auto"/>
                                <w:left w:val="none" w:sz="0" w:space="0" w:color="auto"/>
                                <w:bottom w:val="none" w:sz="0" w:space="0" w:color="auto"/>
                                <w:right w:val="none" w:sz="0" w:space="0" w:color="auto"/>
                              </w:divBdr>
                              <w:divsChild>
                                <w:div w:id="745804058">
                                  <w:marLeft w:val="480"/>
                                  <w:marRight w:val="0"/>
                                  <w:marTop w:val="0"/>
                                  <w:marBottom w:val="0"/>
                                  <w:divBdr>
                                    <w:top w:val="none" w:sz="0" w:space="0" w:color="auto"/>
                                    <w:left w:val="none" w:sz="0" w:space="0" w:color="auto"/>
                                    <w:bottom w:val="none" w:sz="0" w:space="0" w:color="auto"/>
                                    <w:right w:val="none" w:sz="0" w:space="0" w:color="auto"/>
                                  </w:divBdr>
                                </w:div>
                              </w:divsChild>
                            </w:div>
                            <w:div w:id="579339905">
                              <w:marLeft w:val="0"/>
                              <w:marRight w:val="0"/>
                              <w:marTop w:val="210"/>
                              <w:marBottom w:val="0"/>
                              <w:divBdr>
                                <w:top w:val="none" w:sz="0" w:space="0" w:color="auto"/>
                                <w:left w:val="none" w:sz="0" w:space="0" w:color="auto"/>
                                <w:bottom w:val="none" w:sz="0" w:space="0" w:color="auto"/>
                                <w:right w:val="none" w:sz="0" w:space="0" w:color="auto"/>
                              </w:divBdr>
                              <w:divsChild>
                                <w:div w:id="8017336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48426">
                  <w:marLeft w:val="0"/>
                  <w:marRight w:val="0"/>
                  <w:marTop w:val="210"/>
                  <w:marBottom w:val="0"/>
                  <w:divBdr>
                    <w:top w:val="none" w:sz="0" w:space="0" w:color="auto"/>
                    <w:left w:val="none" w:sz="0" w:space="0" w:color="auto"/>
                    <w:bottom w:val="none" w:sz="0" w:space="0" w:color="auto"/>
                    <w:right w:val="none" w:sz="0" w:space="0" w:color="auto"/>
                  </w:divBdr>
                  <w:divsChild>
                    <w:div w:id="12429844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81912">
      <w:bodyDiv w:val="1"/>
      <w:marLeft w:val="0"/>
      <w:marRight w:val="0"/>
      <w:marTop w:val="0"/>
      <w:marBottom w:val="0"/>
      <w:divBdr>
        <w:top w:val="none" w:sz="0" w:space="0" w:color="auto"/>
        <w:left w:val="none" w:sz="0" w:space="0" w:color="auto"/>
        <w:bottom w:val="none" w:sz="0" w:space="0" w:color="auto"/>
        <w:right w:val="none" w:sz="0" w:space="0" w:color="auto"/>
      </w:divBdr>
      <w:divsChild>
        <w:div w:id="44373071">
          <w:marLeft w:val="0"/>
          <w:marRight w:val="0"/>
          <w:marTop w:val="390"/>
          <w:marBottom w:val="0"/>
          <w:divBdr>
            <w:top w:val="none" w:sz="0" w:space="0" w:color="auto"/>
            <w:left w:val="none" w:sz="0" w:space="0" w:color="auto"/>
            <w:bottom w:val="none" w:sz="0" w:space="0" w:color="auto"/>
            <w:right w:val="none" w:sz="0" w:space="0" w:color="auto"/>
          </w:divBdr>
        </w:div>
        <w:div w:id="955791739">
          <w:marLeft w:val="0"/>
          <w:marRight w:val="0"/>
          <w:marTop w:val="0"/>
          <w:marBottom w:val="0"/>
          <w:divBdr>
            <w:top w:val="none" w:sz="0" w:space="0" w:color="auto"/>
            <w:left w:val="none" w:sz="0" w:space="0" w:color="auto"/>
            <w:bottom w:val="none" w:sz="0" w:space="0" w:color="auto"/>
            <w:right w:val="none" w:sz="0" w:space="0" w:color="auto"/>
          </w:divBdr>
          <w:divsChild>
            <w:div w:id="1513447105">
              <w:marLeft w:val="0"/>
              <w:marRight w:val="0"/>
              <w:marTop w:val="0"/>
              <w:marBottom w:val="0"/>
              <w:divBdr>
                <w:top w:val="none" w:sz="0" w:space="0" w:color="auto"/>
                <w:left w:val="none" w:sz="0" w:space="0" w:color="auto"/>
                <w:bottom w:val="none" w:sz="0" w:space="0" w:color="auto"/>
                <w:right w:val="none" w:sz="0" w:space="0" w:color="auto"/>
              </w:divBdr>
              <w:divsChild>
                <w:div w:id="1599018125">
                  <w:marLeft w:val="0"/>
                  <w:marRight w:val="0"/>
                  <w:marTop w:val="210"/>
                  <w:marBottom w:val="210"/>
                  <w:divBdr>
                    <w:top w:val="none" w:sz="0" w:space="0" w:color="auto"/>
                    <w:left w:val="none" w:sz="0" w:space="0" w:color="auto"/>
                    <w:bottom w:val="none" w:sz="0" w:space="0" w:color="auto"/>
                    <w:right w:val="none" w:sz="0" w:space="0" w:color="auto"/>
                  </w:divBdr>
                  <w:divsChild>
                    <w:div w:id="2121947288">
                      <w:marLeft w:val="480"/>
                      <w:marRight w:val="0"/>
                      <w:marTop w:val="0"/>
                      <w:marBottom w:val="0"/>
                      <w:divBdr>
                        <w:top w:val="none" w:sz="0" w:space="0" w:color="auto"/>
                        <w:left w:val="none" w:sz="0" w:space="0" w:color="auto"/>
                        <w:bottom w:val="none" w:sz="0" w:space="0" w:color="auto"/>
                        <w:right w:val="none" w:sz="0" w:space="0" w:color="auto"/>
                      </w:divBdr>
                      <w:divsChild>
                        <w:div w:id="568806173">
                          <w:marLeft w:val="0"/>
                          <w:marRight w:val="0"/>
                          <w:marTop w:val="0"/>
                          <w:marBottom w:val="0"/>
                          <w:divBdr>
                            <w:top w:val="none" w:sz="0" w:space="0" w:color="auto"/>
                            <w:left w:val="none" w:sz="0" w:space="0" w:color="auto"/>
                            <w:bottom w:val="none" w:sz="0" w:space="0" w:color="auto"/>
                            <w:right w:val="none" w:sz="0" w:space="0" w:color="auto"/>
                          </w:divBdr>
                        </w:div>
                        <w:div w:id="702250533">
                          <w:marLeft w:val="0"/>
                          <w:marRight w:val="0"/>
                          <w:marTop w:val="0"/>
                          <w:marBottom w:val="0"/>
                          <w:divBdr>
                            <w:top w:val="none" w:sz="0" w:space="0" w:color="auto"/>
                            <w:left w:val="none" w:sz="0" w:space="0" w:color="auto"/>
                            <w:bottom w:val="none" w:sz="0" w:space="0" w:color="auto"/>
                            <w:right w:val="none" w:sz="0" w:space="0" w:color="auto"/>
                          </w:divBdr>
                          <w:divsChild>
                            <w:div w:id="50277372">
                              <w:marLeft w:val="0"/>
                              <w:marRight w:val="0"/>
                              <w:marTop w:val="210"/>
                              <w:marBottom w:val="210"/>
                              <w:divBdr>
                                <w:top w:val="none" w:sz="0" w:space="0" w:color="auto"/>
                                <w:left w:val="none" w:sz="0" w:space="0" w:color="auto"/>
                                <w:bottom w:val="none" w:sz="0" w:space="0" w:color="auto"/>
                                <w:right w:val="none" w:sz="0" w:space="0" w:color="auto"/>
                              </w:divBdr>
                              <w:divsChild>
                                <w:div w:id="719137782">
                                  <w:marLeft w:val="480"/>
                                  <w:marRight w:val="0"/>
                                  <w:marTop w:val="0"/>
                                  <w:marBottom w:val="0"/>
                                  <w:divBdr>
                                    <w:top w:val="none" w:sz="0" w:space="0" w:color="auto"/>
                                    <w:left w:val="none" w:sz="0" w:space="0" w:color="auto"/>
                                    <w:bottom w:val="none" w:sz="0" w:space="0" w:color="auto"/>
                                    <w:right w:val="none" w:sz="0" w:space="0" w:color="auto"/>
                                  </w:divBdr>
                                  <w:divsChild>
                                    <w:div w:id="1019700522">
                                      <w:marLeft w:val="0"/>
                                      <w:marRight w:val="0"/>
                                      <w:marTop w:val="0"/>
                                      <w:marBottom w:val="0"/>
                                      <w:divBdr>
                                        <w:top w:val="none" w:sz="0" w:space="0" w:color="auto"/>
                                        <w:left w:val="none" w:sz="0" w:space="0" w:color="auto"/>
                                        <w:bottom w:val="none" w:sz="0" w:space="0" w:color="auto"/>
                                        <w:right w:val="none" w:sz="0" w:space="0" w:color="auto"/>
                                      </w:divBdr>
                                      <w:divsChild>
                                        <w:div w:id="1313482986">
                                          <w:marLeft w:val="0"/>
                                          <w:marRight w:val="0"/>
                                          <w:marTop w:val="210"/>
                                          <w:marBottom w:val="210"/>
                                          <w:divBdr>
                                            <w:top w:val="none" w:sz="0" w:space="0" w:color="auto"/>
                                            <w:left w:val="none" w:sz="0" w:space="0" w:color="auto"/>
                                            <w:bottom w:val="none" w:sz="0" w:space="0" w:color="auto"/>
                                            <w:right w:val="none" w:sz="0" w:space="0" w:color="auto"/>
                                          </w:divBdr>
                                          <w:divsChild>
                                            <w:div w:id="709453673">
                                              <w:marLeft w:val="480"/>
                                              <w:marRight w:val="0"/>
                                              <w:marTop w:val="0"/>
                                              <w:marBottom w:val="0"/>
                                              <w:divBdr>
                                                <w:top w:val="none" w:sz="0" w:space="0" w:color="auto"/>
                                                <w:left w:val="none" w:sz="0" w:space="0" w:color="auto"/>
                                                <w:bottom w:val="none" w:sz="0" w:space="0" w:color="auto"/>
                                                <w:right w:val="none" w:sz="0" w:space="0" w:color="auto"/>
                                              </w:divBdr>
                                            </w:div>
                                          </w:divsChild>
                                        </w:div>
                                        <w:div w:id="1316765271">
                                          <w:marLeft w:val="0"/>
                                          <w:marRight w:val="0"/>
                                          <w:marTop w:val="210"/>
                                          <w:marBottom w:val="210"/>
                                          <w:divBdr>
                                            <w:top w:val="none" w:sz="0" w:space="0" w:color="auto"/>
                                            <w:left w:val="none" w:sz="0" w:space="0" w:color="auto"/>
                                            <w:bottom w:val="none" w:sz="0" w:space="0" w:color="auto"/>
                                            <w:right w:val="none" w:sz="0" w:space="0" w:color="auto"/>
                                          </w:divBdr>
                                          <w:divsChild>
                                            <w:div w:id="437415362">
                                              <w:marLeft w:val="480"/>
                                              <w:marRight w:val="0"/>
                                              <w:marTop w:val="0"/>
                                              <w:marBottom w:val="0"/>
                                              <w:divBdr>
                                                <w:top w:val="none" w:sz="0" w:space="0" w:color="auto"/>
                                                <w:left w:val="none" w:sz="0" w:space="0" w:color="auto"/>
                                                <w:bottom w:val="none" w:sz="0" w:space="0" w:color="auto"/>
                                                <w:right w:val="none" w:sz="0" w:space="0" w:color="auto"/>
                                              </w:divBdr>
                                            </w:div>
                                          </w:divsChild>
                                        </w:div>
                                        <w:div w:id="870336582">
                                          <w:marLeft w:val="0"/>
                                          <w:marRight w:val="0"/>
                                          <w:marTop w:val="210"/>
                                          <w:marBottom w:val="0"/>
                                          <w:divBdr>
                                            <w:top w:val="none" w:sz="0" w:space="0" w:color="auto"/>
                                            <w:left w:val="none" w:sz="0" w:space="0" w:color="auto"/>
                                            <w:bottom w:val="none" w:sz="0" w:space="0" w:color="auto"/>
                                            <w:right w:val="none" w:sz="0" w:space="0" w:color="auto"/>
                                          </w:divBdr>
                                          <w:divsChild>
                                            <w:div w:id="4614640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3673">
                              <w:marLeft w:val="0"/>
                              <w:marRight w:val="0"/>
                              <w:marTop w:val="210"/>
                              <w:marBottom w:val="210"/>
                              <w:divBdr>
                                <w:top w:val="none" w:sz="0" w:space="0" w:color="auto"/>
                                <w:left w:val="none" w:sz="0" w:space="0" w:color="auto"/>
                                <w:bottom w:val="none" w:sz="0" w:space="0" w:color="auto"/>
                                <w:right w:val="none" w:sz="0" w:space="0" w:color="auto"/>
                              </w:divBdr>
                              <w:divsChild>
                                <w:div w:id="1970896686">
                                  <w:marLeft w:val="480"/>
                                  <w:marRight w:val="0"/>
                                  <w:marTop w:val="0"/>
                                  <w:marBottom w:val="0"/>
                                  <w:divBdr>
                                    <w:top w:val="none" w:sz="0" w:space="0" w:color="auto"/>
                                    <w:left w:val="none" w:sz="0" w:space="0" w:color="auto"/>
                                    <w:bottom w:val="none" w:sz="0" w:space="0" w:color="auto"/>
                                    <w:right w:val="none" w:sz="0" w:space="0" w:color="auto"/>
                                  </w:divBdr>
                                </w:div>
                              </w:divsChild>
                            </w:div>
                            <w:div w:id="1966110382">
                              <w:marLeft w:val="0"/>
                              <w:marRight w:val="0"/>
                              <w:marTop w:val="210"/>
                              <w:marBottom w:val="0"/>
                              <w:divBdr>
                                <w:top w:val="none" w:sz="0" w:space="0" w:color="auto"/>
                                <w:left w:val="none" w:sz="0" w:space="0" w:color="auto"/>
                                <w:bottom w:val="none" w:sz="0" w:space="0" w:color="auto"/>
                                <w:right w:val="none" w:sz="0" w:space="0" w:color="auto"/>
                              </w:divBdr>
                              <w:divsChild>
                                <w:div w:id="14699341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68965">
                  <w:marLeft w:val="0"/>
                  <w:marRight w:val="0"/>
                  <w:marTop w:val="210"/>
                  <w:marBottom w:val="0"/>
                  <w:divBdr>
                    <w:top w:val="none" w:sz="0" w:space="0" w:color="auto"/>
                    <w:left w:val="none" w:sz="0" w:space="0" w:color="auto"/>
                    <w:bottom w:val="none" w:sz="0" w:space="0" w:color="auto"/>
                    <w:right w:val="none" w:sz="0" w:space="0" w:color="auto"/>
                  </w:divBdr>
                  <w:divsChild>
                    <w:div w:id="775906668">
                      <w:marLeft w:val="480"/>
                      <w:marRight w:val="0"/>
                      <w:marTop w:val="0"/>
                      <w:marBottom w:val="0"/>
                      <w:divBdr>
                        <w:top w:val="none" w:sz="0" w:space="0" w:color="auto"/>
                        <w:left w:val="none" w:sz="0" w:space="0" w:color="auto"/>
                        <w:bottom w:val="none" w:sz="0" w:space="0" w:color="auto"/>
                        <w:right w:val="none" w:sz="0" w:space="0" w:color="auto"/>
                      </w:divBdr>
                      <w:divsChild>
                        <w:div w:id="1416709233">
                          <w:marLeft w:val="0"/>
                          <w:marRight w:val="0"/>
                          <w:marTop w:val="0"/>
                          <w:marBottom w:val="0"/>
                          <w:divBdr>
                            <w:top w:val="none" w:sz="0" w:space="0" w:color="auto"/>
                            <w:left w:val="none" w:sz="0" w:space="0" w:color="auto"/>
                            <w:bottom w:val="none" w:sz="0" w:space="0" w:color="auto"/>
                            <w:right w:val="none" w:sz="0" w:space="0" w:color="auto"/>
                          </w:divBdr>
                          <w:divsChild>
                            <w:div w:id="2113814475">
                              <w:marLeft w:val="0"/>
                              <w:marRight w:val="0"/>
                              <w:marTop w:val="210"/>
                              <w:marBottom w:val="210"/>
                              <w:divBdr>
                                <w:top w:val="none" w:sz="0" w:space="0" w:color="auto"/>
                                <w:left w:val="none" w:sz="0" w:space="0" w:color="auto"/>
                                <w:bottom w:val="none" w:sz="0" w:space="0" w:color="auto"/>
                                <w:right w:val="none" w:sz="0" w:space="0" w:color="auto"/>
                              </w:divBdr>
                              <w:divsChild>
                                <w:div w:id="99952889">
                                  <w:marLeft w:val="480"/>
                                  <w:marRight w:val="0"/>
                                  <w:marTop w:val="0"/>
                                  <w:marBottom w:val="0"/>
                                  <w:divBdr>
                                    <w:top w:val="none" w:sz="0" w:space="0" w:color="auto"/>
                                    <w:left w:val="none" w:sz="0" w:space="0" w:color="auto"/>
                                    <w:bottom w:val="none" w:sz="0" w:space="0" w:color="auto"/>
                                    <w:right w:val="none" w:sz="0" w:space="0" w:color="auto"/>
                                  </w:divBdr>
                                </w:div>
                              </w:divsChild>
                            </w:div>
                            <w:div w:id="300573664">
                              <w:marLeft w:val="0"/>
                              <w:marRight w:val="0"/>
                              <w:marTop w:val="210"/>
                              <w:marBottom w:val="210"/>
                              <w:divBdr>
                                <w:top w:val="none" w:sz="0" w:space="0" w:color="auto"/>
                                <w:left w:val="none" w:sz="0" w:space="0" w:color="auto"/>
                                <w:bottom w:val="none" w:sz="0" w:space="0" w:color="auto"/>
                                <w:right w:val="none" w:sz="0" w:space="0" w:color="auto"/>
                              </w:divBdr>
                              <w:divsChild>
                                <w:div w:id="1830094919">
                                  <w:marLeft w:val="480"/>
                                  <w:marRight w:val="0"/>
                                  <w:marTop w:val="0"/>
                                  <w:marBottom w:val="0"/>
                                  <w:divBdr>
                                    <w:top w:val="none" w:sz="0" w:space="0" w:color="auto"/>
                                    <w:left w:val="none" w:sz="0" w:space="0" w:color="auto"/>
                                    <w:bottom w:val="none" w:sz="0" w:space="0" w:color="auto"/>
                                    <w:right w:val="none" w:sz="0" w:space="0" w:color="auto"/>
                                  </w:divBdr>
                                </w:div>
                              </w:divsChild>
                            </w:div>
                            <w:div w:id="528034587">
                              <w:marLeft w:val="0"/>
                              <w:marRight w:val="0"/>
                              <w:marTop w:val="210"/>
                              <w:marBottom w:val="210"/>
                              <w:divBdr>
                                <w:top w:val="none" w:sz="0" w:space="0" w:color="auto"/>
                                <w:left w:val="none" w:sz="0" w:space="0" w:color="auto"/>
                                <w:bottom w:val="none" w:sz="0" w:space="0" w:color="auto"/>
                                <w:right w:val="none" w:sz="0" w:space="0" w:color="auto"/>
                              </w:divBdr>
                              <w:divsChild>
                                <w:div w:id="600187413">
                                  <w:marLeft w:val="480"/>
                                  <w:marRight w:val="0"/>
                                  <w:marTop w:val="0"/>
                                  <w:marBottom w:val="0"/>
                                  <w:divBdr>
                                    <w:top w:val="none" w:sz="0" w:space="0" w:color="auto"/>
                                    <w:left w:val="none" w:sz="0" w:space="0" w:color="auto"/>
                                    <w:bottom w:val="none" w:sz="0" w:space="0" w:color="auto"/>
                                    <w:right w:val="none" w:sz="0" w:space="0" w:color="auto"/>
                                  </w:divBdr>
                                </w:div>
                              </w:divsChild>
                            </w:div>
                            <w:div w:id="1185558792">
                              <w:marLeft w:val="0"/>
                              <w:marRight w:val="0"/>
                              <w:marTop w:val="210"/>
                              <w:marBottom w:val="210"/>
                              <w:divBdr>
                                <w:top w:val="none" w:sz="0" w:space="0" w:color="auto"/>
                                <w:left w:val="none" w:sz="0" w:space="0" w:color="auto"/>
                                <w:bottom w:val="none" w:sz="0" w:space="0" w:color="auto"/>
                                <w:right w:val="none" w:sz="0" w:space="0" w:color="auto"/>
                              </w:divBdr>
                              <w:divsChild>
                                <w:div w:id="771512918">
                                  <w:marLeft w:val="480"/>
                                  <w:marRight w:val="0"/>
                                  <w:marTop w:val="0"/>
                                  <w:marBottom w:val="0"/>
                                  <w:divBdr>
                                    <w:top w:val="none" w:sz="0" w:space="0" w:color="auto"/>
                                    <w:left w:val="none" w:sz="0" w:space="0" w:color="auto"/>
                                    <w:bottom w:val="none" w:sz="0" w:space="0" w:color="auto"/>
                                    <w:right w:val="none" w:sz="0" w:space="0" w:color="auto"/>
                                  </w:divBdr>
                                </w:div>
                              </w:divsChild>
                            </w:div>
                            <w:div w:id="531497079">
                              <w:marLeft w:val="0"/>
                              <w:marRight w:val="0"/>
                              <w:marTop w:val="210"/>
                              <w:marBottom w:val="0"/>
                              <w:divBdr>
                                <w:top w:val="none" w:sz="0" w:space="0" w:color="auto"/>
                                <w:left w:val="none" w:sz="0" w:space="0" w:color="auto"/>
                                <w:bottom w:val="none" w:sz="0" w:space="0" w:color="auto"/>
                                <w:right w:val="none" w:sz="0" w:space="0" w:color="auto"/>
                              </w:divBdr>
                              <w:divsChild>
                                <w:div w:id="2965732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91221">
      <w:bodyDiv w:val="1"/>
      <w:marLeft w:val="0"/>
      <w:marRight w:val="0"/>
      <w:marTop w:val="0"/>
      <w:marBottom w:val="0"/>
      <w:divBdr>
        <w:top w:val="none" w:sz="0" w:space="0" w:color="auto"/>
        <w:left w:val="none" w:sz="0" w:space="0" w:color="auto"/>
        <w:bottom w:val="none" w:sz="0" w:space="0" w:color="auto"/>
        <w:right w:val="none" w:sz="0" w:space="0" w:color="auto"/>
      </w:divBdr>
      <w:divsChild>
        <w:div w:id="144861728">
          <w:marLeft w:val="0"/>
          <w:marRight w:val="0"/>
          <w:marTop w:val="180"/>
          <w:marBottom w:val="180"/>
          <w:divBdr>
            <w:top w:val="none" w:sz="0" w:space="0" w:color="auto"/>
            <w:left w:val="none" w:sz="0" w:space="0" w:color="auto"/>
            <w:bottom w:val="none" w:sz="0" w:space="0" w:color="auto"/>
            <w:right w:val="none" w:sz="0" w:space="0" w:color="auto"/>
          </w:divBdr>
          <w:divsChild>
            <w:div w:id="2135908385">
              <w:marLeft w:val="480"/>
              <w:marRight w:val="0"/>
              <w:marTop w:val="0"/>
              <w:marBottom w:val="0"/>
              <w:divBdr>
                <w:top w:val="none" w:sz="0" w:space="0" w:color="auto"/>
                <w:left w:val="none" w:sz="0" w:space="0" w:color="auto"/>
                <w:bottom w:val="none" w:sz="0" w:space="0" w:color="auto"/>
                <w:right w:val="none" w:sz="0" w:space="0" w:color="auto"/>
              </w:divBdr>
            </w:div>
          </w:divsChild>
        </w:div>
        <w:div w:id="565068592">
          <w:marLeft w:val="0"/>
          <w:marRight w:val="0"/>
          <w:marTop w:val="180"/>
          <w:marBottom w:val="180"/>
          <w:divBdr>
            <w:top w:val="none" w:sz="0" w:space="0" w:color="auto"/>
            <w:left w:val="none" w:sz="0" w:space="0" w:color="auto"/>
            <w:bottom w:val="none" w:sz="0" w:space="0" w:color="auto"/>
            <w:right w:val="none" w:sz="0" w:space="0" w:color="auto"/>
          </w:divBdr>
          <w:divsChild>
            <w:div w:id="1905529668">
              <w:marLeft w:val="480"/>
              <w:marRight w:val="0"/>
              <w:marTop w:val="0"/>
              <w:marBottom w:val="0"/>
              <w:divBdr>
                <w:top w:val="none" w:sz="0" w:space="0" w:color="auto"/>
                <w:left w:val="none" w:sz="0" w:space="0" w:color="auto"/>
                <w:bottom w:val="none" w:sz="0" w:space="0" w:color="auto"/>
                <w:right w:val="none" w:sz="0" w:space="0" w:color="auto"/>
              </w:divBdr>
            </w:div>
          </w:divsChild>
        </w:div>
        <w:div w:id="242304932">
          <w:marLeft w:val="0"/>
          <w:marRight w:val="0"/>
          <w:marTop w:val="180"/>
          <w:marBottom w:val="180"/>
          <w:divBdr>
            <w:top w:val="none" w:sz="0" w:space="0" w:color="auto"/>
            <w:left w:val="none" w:sz="0" w:space="0" w:color="auto"/>
            <w:bottom w:val="none" w:sz="0" w:space="0" w:color="auto"/>
            <w:right w:val="none" w:sz="0" w:space="0" w:color="auto"/>
          </w:divBdr>
          <w:divsChild>
            <w:div w:id="506557902">
              <w:marLeft w:val="480"/>
              <w:marRight w:val="0"/>
              <w:marTop w:val="0"/>
              <w:marBottom w:val="0"/>
              <w:divBdr>
                <w:top w:val="none" w:sz="0" w:space="0" w:color="auto"/>
                <w:left w:val="none" w:sz="0" w:space="0" w:color="auto"/>
                <w:bottom w:val="none" w:sz="0" w:space="0" w:color="auto"/>
                <w:right w:val="none" w:sz="0" w:space="0" w:color="auto"/>
              </w:divBdr>
            </w:div>
          </w:divsChild>
        </w:div>
        <w:div w:id="1582373549">
          <w:marLeft w:val="0"/>
          <w:marRight w:val="0"/>
          <w:marTop w:val="180"/>
          <w:marBottom w:val="180"/>
          <w:divBdr>
            <w:top w:val="none" w:sz="0" w:space="0" w:color="auto"/>
            <w:left w:val="none" w:sz="0" w:space="0" w:color="auto"/>
            <w:bottom w:val="none" w:sz="0" w:space="0" w:color="auto"/>
            <w:right w:val="none" w:sz="0" w:space="0" w:color="auto"/>
          </w:divBdr>
          <w:divsChild>
            <w:div w:id="2041659389">
              <w:marLeft w:val="480"/>
              <w:marRight w:val="0"/>
              <w:marTop w:val="0"/>
              <w:marBottom w:val="0"/>
              <w:divBdr>
                <w:top w:val="none" w:sz="0" w:space="0" w:color="auto"/>
                <w:left w:val="none" w:sz="0" w:space="0" w:color="auto"/>
                <w:bottom w:val="none" w:sz="0" w:space="0" w:color="auto"/>
                <w:right w:val="none" w:sz="0" w:space="0" w:color="auto"/>
              </w:divBdr>
            </w:div>
          </w:divsChild>
        </w:div>
        <w:div w:id="1522208979">
          <w:marLeft w:val="0"/>
          <w:marRight w:val="0"/>
          <w:marTop w:val="180"/>
          <w:marBottom w:val="0"/>
          <w:divBdr>
            <w:top w:val="none" w:sz="0" w:space="0" w:color="auto"/>
            <w:left w:val="none" w:sz="0" w:space="0" w:color="auto"/>
            <w:bottom w:val="none" w:sz="0" w:space="0" w:color="auto"/>
            <w:right w:val="none" w:sz="0" w:space="0" w:color="auto"/>
          </w:divBdr>
          <w:divsChild>
            <w:div w:id="19851169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ode360.com/14900453" TargetMode="External"/><Relationship Id="rId21" Type="http://schemas.openxmlformats.org/officeDocument/2006/relationships/hyperlink" Target="https://ecode360.com/14900514" TargetMode="External"/><Relationship Id="rId42" Type="http://schemas.openxmlformats.org/officeDocument/2006/relationships/hyperlink" Target="https://ecode360.com/14900467" TargetMode="External"/><Relationship Id="rId47" Type="http://schemas.openxmlformats.org/officeDocument/2006/relationships/hyperlink" Target="https://ecode360.com/14900514" TargetMode="External"/><Relationship Id="rId63" Type="http://schemas.openxmlformats.org/officeDocument/2006/relationships/hyperlink" Target="https://ecode360.com/14900483" TargetMode="External"/><Relationship Id="rId68" Type="http://schemas.openxmlformats.org/officeDocument/2006/relationships/hyperlink" Target="https://ecode360.com/14900534" TargetMode="External"/><Relationship Id="rId7" Type="http://schemas.openxmlformats.org/officeDocument/2006/relationships/hyperlink" Target="mailto:jclosshtown@gmail.co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ode360.com/14900447" TargetMode="External"/><Relationship Id="rId29" Type="http://schemas.openxmlformats.org/officeDocument/2006/relationships/hyperlink" Target="https://ecode360.com/14900456" TargetMode="External"/><Relationship Id="rId11" Type="http://schemas.openxmlformats.org/officeDocument/2006/relationships/hyperlink" Target="https://ecode360.com/14900408" TargetMode="External"/><Relationship Id="rId24" Type="http://schemas.openxmlformats.org/officeDocument/2006/relationships/hyperlink" Target="https://ecode360.com/14900434" TargetMode="External"/><Relationship Id="rId32" Type="http://schemas.openxmlformats.org/officeDocument/2006/relationships/hyperlink" Target="https://ecode360.com/14900459" TargetMode="External"/><Relationship Id="rId37" Type="http://schemas.openxmlformats.org/officeDocument/2006/relationships/hyperlink" Target="https://ecode360.com/14900462" TargetMode="External"/><Relationship Id="rId40" Type="http://schemas.openxmlformats.org/officeDocument/2006/relationships/hyperlink" Target="https://ecode360.com/14900465" TargetMode="External"/><Relationship Id="rId45" Type="http://schemas.openxmlformats.org/officeDocument/2006/relationships/hyperlink" Target="https://ecode360.com/14900469" TargetMode="External"/><Relationship Id="rId53" Type="http://schemas.openxmlformats.org/officeDocument/2006/relationships/hyperlink" Target="https://ecode360.com/14900473" TargetMode="External"/><Relationship Id="rId58" Type="http://schemas.openxmlformats.org/officeDocument/2006/relationships/hyperlink" Target="https://ecode360.com/14900478" TargetMode="External"/><Relationship Id="rId66" Type="http://schemas.openxmlformats.org/officeDocument/2006/relationships/hyperlink" Target="https://ecode360.com/14900496" TargetMode="External"/><Relationship Id="rId5" Type="http://schemas.openxmlformats.org/officeDocument/2006/relationships/image" Target="media/image1.png"/><Relationship Id="rId61" Type="http://schemas.openxmlformats.org/officeDocument/2006/relationships/hyperlink" Target="https://ecode360.com/14900481" TargetMode="External"/><Relationship Id="rId19" Type="http://schemas.openxmlformats.org/officeDocument/2006/relationships/hyperlink" Target="https://ecode360.com/14900449" TargetMode="External"/><Relationship Id="rId14" Type="http://schemas.openxmlformats.org/officeDocument/2006/relationships/hyperlink" Target="https://ecode360.com/14900445" TargetMode="External"/><Relationship Id="rId22" Type="http://schemas.openxmlformats.org/officeDocument/2006/relationships/hyperlink" Target="https://ecode360.com/14900450" TargetMode="External"/><Relationship Id="rId27" Type="http://schemas.openxmlformats.org/officeDocument/2006/relationships/hyperlink" Target="https://ecode360.com/14900454" TargetMode="External"/><Relationship Id="rId30" Type="http://schemas.openxmlformats.org/officeDocument/2006/relationships/hyperlink" Target="https://ecode360.com/14900457" TargetMode="External"/><Relationship Id="rId35" Type="http://schemas.openxmlformats.org/officeDocument/2006/relationships/hyperlink" Target="https://ecode360.com/14900684" TargetMode="External"/><Relationship Id="rId43" Type="http://schemas.openxmlformats.org/officeDocument/2006/relationships/hyperlink" Target="https://ecode360.com/14900468" TargetMode="External"/><Relationship Id="rId48" Type="http://schemas.openxmlformats.org/officeDocument/2006/relationships/hyperlink" Target="https://ecode360.com/14900534" TargetMode="External"/><Relationship Id="rId56" Type="http://schemas.openxmlformats.org/officeDocument/2006/relationships/hyperlink" Target="https://ecode360.com/14900476" TargetMode="External"/><Relationship Id="rId64" Type="http://schemas.openxmlformats.org/officeDocument/2006/relationships/hyperlink" Target="https://ecode360.com/14900602" TargetMode="External"/><Relationship Id="rId69" Type="http://schemas.openxmlformats.org/officeDocument/2006/relationships/hyperlink" Target="https://ecode360.com/14900485" TargetMode="External"/><Relationship Id="rId8" Type="http://schemas.openxmlformats.org/officeDocument/2006/relationships/image" Target="media/image3.png"/><Relationship Id="rId51" Type="http://schemas.openxmlformats.org/officeDocument/2006/relationships/hyperlink" Target="https://ecode360.com/14900471"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code360.com/14900433" TargetMode="External"/><Relationship Id="rId17" Type="http://schemas.openxmlformats.org/officeDocument/2006/relationships/hyperlink" Target="https://ecode360.com/14900448" TargetMode="External"/><Relationship Id="rId25" Type="http://schemas.openxmlformats.org/officeDocument/2006/relationships/hyperlink" Target="https://ecode360.com/14900433" TargetMode="External"/><Relationship Id="rId33" Type="http://schemas.openxmlformats.org/officeDocument/2006/relationships/hyperlink" Target="https://ecode360.com/14900460" TargetMode="External"/><Relationship Id="rId38" Type="http://schemas.openxmlformats.org/officeDocument/2006/relationships/hyperlink" Target="https://ecode360.com/14900463" TargetMode="External"/><Relationship Id="rId46" Type="http://schemas.openxmlformats.org/officeDocument/2006/relationships/hyperlink" Target="https://ecode360.com/14900496" TargetMode="External"/><Relationship Id="rId59" Type="http://schemas.openxmlformats.org/officeDocument/2006/relationships/hyperlink" Target="https://ecode360.com/14900479" TargetMode="External"/><Relationship Id="rId67" Type="http://schemas.openxmlformats.org/officeDocument/2006/relationships/hyperlink" Target="https://ecode360.com/14900514" TargetMode="External"/><Relationship Id="rId20" Type="http://schemas.openxmlformats.org/officeDocument/2006/relationships/hyperlink" Target="https://ecode360.com/14900496" TargetMode="External"/><Relationship Id="rId41" Type="http://schemas.openxmlformats.org/officeDocument/2006/relationships/hyperlink" Target="https://ecode360.com/14900466" TargetMode="External"/><Relationship Id="rId54" Type="http://schemas.openxmlformats.org/officeDocument/2006/relationships/hyperlink" Target="https://ecode360.com/14900474" TargetMode="External"/><Relationship Id="rId62" Type="http://schemas.openxmlformats.org/officeDocument/2006/relationships/hyperlink" Target="https://ecode360.com/14900482" TargetMode="External"/><Relationship Id="rId70" Type="http://schemas.openxmlformats.org/officeDocument/2006/relationships/hyperlink" Target="https://ecode360.com/14900631" TargetMode="Externa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yperlink" Target="https://ecode360.com/14900446" TargetMode="External"/><Relationship Id="rId23" Type="http://schemas.openxmlformats.org/officeDocument/2006/relationships/hyperlink" Target="https://ecode360.com/14900631" TargetMode="External"/><Relationship Id="rId28" Type="http://schemas.openxmlformats.org/officeDocument/2006/relationships/hyperlink" Target="https://ecode360.com/14900455" TargetMode="External"/><Relationship Id="rId36" Type="http://schemas.openxmlformats.org/officeDocument/2006/relationships/hyperlink" Target="https://ecode360.com/14900704" TargetMode="External"/><Relationship Id="rId49" Type="http://schemas.openxmlformats.org/officeDocument/2006/relationships/hyperlink" Target="https://ecode360.com/14900470" TargetMode="External"/><Relationship Id="rId57" Type="http://schemas.openxmlformats.org/officeDocument/2006/relationships/hyperlink" Target="https://ecode360.com/14900477" TargetMode="External"/><Relationship Id="rId10" Type="http://schemas.openxmlformats.org/officeDocument/2006/relationships/hyperlink" Target="https://ecode360.com/14900443" TargetMode="External"/><Relationship Id="rId31" Type="http://schemas.openxmlformats.org/officeDocument/2006/relationships/hyperlink" Target="https://ecode360.com/14900458" TargetMode="External"/><Relationship Id="rId44" Type="http://schemas.openxmlformats.org/officeDocument/2006/relationships/hyperlink" Target="https://ecode360.com/14900602" TargetMode="External"/><Relationship Id="rId52" Type="http://schemas.openxmlformats.org/officeDocument/2006/relationships/hyperlink" Target="https://ecode360.com/14900434" TargetMode="External"/><Relationship Id="rId60" Type="http://schemas.openxmlformats.org/officeDocument/2006/relationships/hyperlink" Target="https://ecode360.com/14900480" TargetMode="External"/><Relationship Id="rId65" Type="http://schemas.openxmlformats.org/officeDocument/2006/relationships/hyperlink" Target="https://ecode360.com/14900484" TargetMode="External"/><Relationship Id="rId4" Type="http://schemas.openxmlformats.org/officeDocument/2006/relationships/webSettings" Target="webSettings.xml"/><Relationship Id="rId9" Type="http://schemas.openxmlformats.org/officeDocument/2006/relationships/hyperlink" Target="https://ecode360.com/14900434" TargetMode="External"/><Relationship Id="rId13" Type="http://schemas.openxmlformats.org/officeDocument/2006/relationships/hyperlink" Target="https://ecode360.com/14900444" TargetMode="External"/><Relationship Id="rId18" Type="http://schemas.openxmlformats.org/officeDocument/2006/relationships/hyperlink" Target="https://ecode360.com/14900602" TargetMode="External"/><Relationship Id="rId39" Type="http://schemas.openxmlformats.org/officeDocument/2006/relationships/hyperlink" Target="https://ecode360.com/14900464" TargetMode="External"/><Relationship Id="rId34" Type="http://schemas.openxmlformats.org/officeDocument/2006/relationships/hyperlink" Target="https://ecode360.com/14900461" TargetMode="External"/><Relationship Id="rId50" Type="http://schemas.openxmlformats.org/officeDocument/2006/relationships/hyperlink" Target="https://ecode360.com/14900631" TargetMode="External"/><Relationship Id="rId55" Type="http://schemas.openxmlformats.org/officeDocument/2006/relationships/hyperlink" Target="https://ecode360.com/14900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13</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209</cp:revision>
  <cp:lastPrinted>2024-11-13T20:12:00Z</cp:lastPrinted>
  <dcterms:created xsi:type="dcterms:W3CDTF">2024-10-11T16:48:00Z</dcterms:created>
  <dcterms:modified xsi:type="dcterms:W3CDTF">2024-11-13T20:30:00Z</dcterms:modified>
</cp:coreProperties>
</file>